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4DB68" w14:textId="77777777" w:rsidR="00A412EF" w:rsidRPr="0091738C" w:rsidRDefault="00A412EF" w:rsidP="00A412EF">
      <w:pPr>
        <w:pStyle w:val="0-Judul"/>
        <w:rPr>
          <w:sz w:val="24"/>
          <w:szCs w:val="24"/>
        </w:rPr>
      </w:pPr>
      <w:r w:rsidRPr="0091738C">
        <w:rPr>
          <w:sz w:val="24"/>
          <w:szCs w:val="24"/>
        </w:rPr>
        <w:t>Literasi Pencegahan Cyberbullying pada Kalangan Remaja</w:t>
      </w:r>
    </w:p>
    <w:p w14:paraId="3FEFC15F" w14:textId="36224309" w:rsidR="00251BE1" w:rsidRDefault="00A412EF">
      <w:pPr>
        <w:spacing w:before="240" w:after="0" w:line="240" w:lineRule="auto"/>
        <w:jc w:val="center"/>
        <w:rPr>
          <w:rFonts w:ascii="Book Antiqua" w:eastAsia="Book Antiqua" w:hAnsi="Book Antiqua" w:cs="Book Antiqua"/>
          <w:b/>
          <w:sz w:val="24"/>
          <w:szCs w:val="24"/>
        </w:rPr>
      </w:pPr>
      <w:r w:rsidRPr="00A412EF">
        <w:rPr>
          <w:rFonts w:ascii="Book Antiqua" w:eastAsia="Book Antiqua" w:hAnsi="Book Antiqua" w:cs="Book Antiqua"/>
          <w:b/>
          <w:sz w:val="24"/>
          <w:szCs w:val="24"/>
        </w:rPr>
        <w:t xml:space="preserve">Cyberbullying Prevention Literacy among Adolescents </w:t>
      </w:r>
    </w:p>
    <w:p w14:paraId="2B082B5B" w14:textId="77777777" w:rsidR="00251BE1" w:rsidRDefault="00251BE1">
      <w:pPr>
        <w:spacing w:after="0" w:line="240" w:lineRule="auto"/>
        <w:jc w:val="center"/>
        <w:rPr>
          <w:rFonts w:ascii="Times New Roman" w:eastAsia="Times New Roman" w:hAnsi="Times New Roman" w:cs="Times New Roman"/>
          <w:b/>
          <w:color w:val="000000"/>
          <w:sz w:val="24"/>
          <w:szCs w:val="24"/>
        </w:rPr>
      </w:pPr>
    </w:p>
    <w:p w14:paraId="7373FF1F" w14:textId="4A405716" w:rsidR="00251BE1" w:rsidRPr="00A412EF" w:rsidRDefault="00A412EF" w:rsidP="00A412EF">
      <w:pPr>
        <w:pStyle w:val="AuthorsName"/>
        <w:rPr>
          <w:vertAlign w:val="superscript"/>
        </w:rPr>
      </w:pPr>
      <w:r>
        <w:t>Azza Abidatin Bettaliyah, S.I.Kom., M.Med.Kom</w:t>
      </w:r>
      <w:r>
        <w:rPr>
          <w:rStyle w:val="ReferensiCatatanKaki"/>
          <w:b w:val="0"/>
        </w:rPr>
        <w:footnoteReference w:id="1"/>
      </w:r>
      <w:r>
        <w:t>, Aridlah Sendy Robikhah, S.Pd., M.Pd</w:t>
      </w:r>
      <w:r>
        <w:rPr>
          <w:rFonts w:ascii="Cambria" w:eastAsia="Cambria" w:hAnsi="Cambria" w:cs="Cambria"/>
          <w:color w:val="000000"/>
          <w:sz w:val="24"/>
          <w:szCs w:val="24"/>
          <w:vertAlign w:val="superscript"/>
        </w:rPr>
        <w:t>2</w:t>
      </w:r>
    </w:p>
    <w:p w14:paraId="440F49E3" w14:textId="0A563FB4" w:rsidR="00251BE1" w:rsidRDefault="00000000">
      <w:pPr>
        <w:spacing w:after="0" w:line="240" w:lineRule="auto"/>
        <w:jc w:val="center"/>
        <w:rPr>
          <w:rFonts w:ascii="Cambria" w:eastAsia="Cambria" w:hAnsi="Cambria" w:cs="Cambria"/>
          <w:i/>
          <w:color w:val="000000"/>
          <w:sz w:val="24"/>
          <w:szCs w:val="24"/>
        </w:rPr>
      </w:pPr>
      <w:r>
        <w:rPr>
          <w:rFonts w:ascii="Cambria" w:eastAsia="Cambria" w:hAnsi="Cambria" w:cs="Cambria"/>
          <w:color w:val="000000"/>
          <w:sz w:val="24"/>
          <w:szCs w:val="24"/>
          <w:vertAlign w:val="superscript"/>
        </w:rPr>
        <w:t>1</w:t>
      </w:r>
      <w:r w:rsidR="00A412EF">
        <w:rPr>
          <w:rFonts w:ascii="Cambria" w:eastAsia="Cambria" w:hAnsi="Cambria" w:cs="Cambria"/>
          <w:i/>
          <w:color w:val="000000"/>
          <w:sz w:val="24"/>
          <w:szCs w:val="24"/>
        </w:rPr>
        <w:t>Universitas Islam Lamongan</w:t>
      </w:r>
    </w:p>
    <w:p w14:paraId="19926C99" w14:textId="6BC95E0F" w:rsidR="00251BE1" w:rsidRDefault="00000000">
      <w:pPr>
        <w:spacing w:after="0" w:line="240" w:lineRule="auto"/>
        <w:jc w:val="center"/>
        <w:rPr>
          <w:rFonts w:ascii="Cambria" w:eastAsia="Cambria" w:hAnsi="Cambria" w:cs="Cambria"/>
          <w:i/>
          <w:color w:val="000000"/>
          <w:sz w:val="24"/>
          <w:szCs w:val="24"/>
        </w:rPr>
      </w:pPr>
      <w:r>
        <w:rPr>
          <w:rFonts w:ascii="Cambria" w:eastAsia="Cambria" w:hAnsi="Cambria" w:cs="Cambria"/>
          <w:i/>
          <w:color w:val="000000"/>
          <w:sz w:val="24"/>
          <w:szCs w:val="24"/>
          <w:vertAlign w:val="superscript"/>
        </w:rPr>
        <w:t>2</w:t>
      </w:r>
      <w:r w:rsidR="00A412EF">
        <w:rPr>
          <w:rFonts w:ascii="Cambria" w:eastAsia="Cambria" w:hAnsi="Cambria" w:cs="Cambria"/>
          <w:i/>
          <w:color w:val="000000"/>
          <w:sz w:val="24"/>
          <w:szCs w:val="24"/>
        </w:rPr>
        <w:t>Universitas Islam Lamongan</w:t>
      </w:r>
    </w:p>
    <w:p w14:paraId="4DDEF544" w14:textId="78E61E8B" w:rsidR="00251BE1" w:rsidRDefault="00000000">
      <w:pPr>
        <w:spacing w:after="0" w:line="240" w:lineRule="auto"/>
        <w:jc w:val="center"/>
        <w:rPr>
          <w:rFonts w:ascii="Cambria" w:eastAsia="Cambria" w:hAnsi="Cambria" w:cs="Cambria"/>
          <w:color w:val="000000"/>
          <w:sz w:val="24"/>
          <w:szCs w:val="24"/>
        </w:rPr>
      </w:pPr>
      <w:hyperlink r:id="rId8" w:history="1">
        <w:r w:rsidR="00A412EF" w:rsidRPr="005D558B">
          <w:rPr>
            <w:rStyle w:val="Hyperlink"/>
            <w:rFonts w:ascii="Cambria" w:eastAsia="Cambria" w:hAnsi="Cambria" w:cs="Cambria"/>
            <w:sz w:val="24"/>
            <w:szCs w:val="24"/>
          </w:rPr>
          <w:t>Azzabettaliyah@unisla@ac.id</w:t>
        </w:r>
      </w:hyperlink>
      <w:r w:rsidR="00A412EF">
        <w:rPr>
          <w:rFonts w:ascii="Cambria" w:eastAsia="Cambria" w:hAnsi="Cambria" w:cs="Cambria"/>
          <w:color w:val="000000"/>
          <w:sz w:val="24"/>
          <w:szCs w:val="24"/>
        </w:rPr>
        <w:t xml:space="preserve"> (081332257900)</w:t>
      </w:r>
    </w:p>
    <w:p w14:paraId="0E509061" w14:textId="799792FE" w:rsidR="00A412EF" w:rsidRDefault="00000000">
      <w:pPr>
        <w:spacing w:after="0" w:line="240" w:lineRule="auto"/>
        <w:jc w:val="center"/>
        <w:rPr>
          <w:rFonts w:ascii="Cambria" w:eastAsia="Cambria" w:hAnsi="Cambria" w:cs="Cambria"/>
          <w:color w:val="000000"/>
          <w:sz w:val="24"/>
          <w:szCs w:val="24"/>
        </w:rPr>
      </w:pPr>
      <w:hyperlink r:id="rId9" w:history="1">
        <w:r w:rsidR="00A412EF" w:rsidRPr="005D558B">
          <w:rPr>
            <w:rStyle w:val="Hyperlink"/>
            <w:rFonts w:ascii="Cambria" w:eastAsia="Cambria" w:hAnsi="Cambria" w:cs="Cambria"/>
            <w:sz w:val="24"/>
            <w:szCs w:val="24"/>
          </w:rPr>
          <w:t>Aridlahsendy@unisla.ac.id</w:t>
        </w:r>
      </w:hyperlink>
      <w:r w:rsidR="00A412EF">
        <w:rPr>
          <w:rFonts w:ascii="Cambria" w:eastAsia="Cambria" w:hAnsi="Cambria" w:cs="Cambria"/>
          <w:color w:val="000000"/>
          <w:sz w:val="24"/>
          <w:szCs w:val="24"/>
        </w:rPr>
        <w:t xml:space="preserve"> (085951570929)</w:t>
      </w:r>
    </w:p>
    <w:p w14:paraId="7D741521" w14:textId="77777777" w:rsidR="00251BE1" w:rsidRDefault="00000000">
      <w:pPr>
        <w:spacing w:after="0" w:line="240" w:lineRule="auto"/>
        <w:rPr>
          <w:rFonts w:ascii="Times New Roman" w:eastAsia="Times New Roman" w:hAnsi="Times New Roman" w:cs="Times New Roman"/>
          <w:color w:val="000000"/>
        </w:rPr>
      </w:pPr>
      <w:r>
        <w:rPr>
          <w:noProof/>
        </w:rPr>
        <mc:AlternateContent>
          <mc:Choice Requires="wpg">
            <w:drawing>
              <wp:anchor distT="0" distB="0" distL="114300" distR="114300" simplePos="0" relativeHeight="251658240" behindDoc="0" locked="0" layoutInCell="1" hidden="0" allowOverlap="1" wp14:anchorId="63621698" wp14:editId="4509B922">
                <wp:simplePos x="0" y="0"/>
                <wp:positionH relativeFrom="column">
                  <wp:posOffset>1</wp:posOffset>
                </wp:positionH>
                <wp:positionV relativeFrom="paragraph">
                  <wp:posOffset>101600</wp:posOffset>
                </wp:positionV>
                <wp:extent cx="6076950" cy="19050"/>
                <wp:effectExtent l="0" t="0" r="0" b="0"/>
                <wp:wrapNone/>
                <wp:docPr id="19" name="Konektor Panah Lurus 19"/>
                <wp:cNvGraphicFramePr/>
                <a:graphic xmlns:a="http://schemas.openxmlformats.org/drawingml/2006/main">
                  <a:graphicData uri="http://schemas.microsoft.com/office/word/2010/wordprocessingShape">
                    <wps:wsp>
                      <wps:cNvCnPr/>
                      <wps:spPr>
                        <a:xfrm rot="10800000" flipH="1">
                          <a:off x="2307525" y="3775238"/>
                          <a:ext cx="6076950" cy="95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6076950" cy="19050"/>
                <wp:effectExtent b="0" l="0" r="0" t="0"/>
                <wp:wrapNone/>
                <wp:docPr id="1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076950" cy="19050"/>
                        </a:xfrm>
                        <a:prstGeom prst="rect"/>
                        <a:ln/>
                      </pic:spPr>
                    </pic:pic>
                  </a:graphicData>
                </a:graphic>
              </wp:anchor>
            </w:drawing>
          </mc:Fallback>
        </mc:AlternateContent>
      </w:r>
    </w:p>
    <w:p w14:paraId="695B949D" w14:textId="77777777" w:rsidR="00251BE1" w:rsidRDefault="00251BE1">
      <w:pPr>
        <w:tabs>
          <w:tab w:val="left" w:pos="2552"/>
        </w:tabs>
        <w:spacing w:after="0" w:line="240" w:lineRule="auto"/>
        <w:rPr>
          <w:rFonts w:ascii="Times New Roman" w:eastAsia="Times New Roman" w:hAnsi="Times New Roman" w:cs="Times New Roman"/>
          <w:i/>
          <w:color w:val="000000"/>
          <w:sz w:val="18"/>
          <w:szCs w:val="18"/>
        </w:rPr>
      </w:pPr>
    </w:p>
    <w:p w14:paraId="79612E29" w14:textId="77777777" w:rsidR="00251BE1" w:rsidRDefault="00000000">
      <w:pPr>
        <w:spacing w:after="0" w:line="240" w:lineRule="auto"/>
        <w:jc w:val="center"/>
        <w:rPr>
          <w:rFonts w:ascii="Cambria" w:eastAsia="Cambria" w:hAnsi="Cambria" w:cs="Cambria"/>
          <w:b/>
          <w:color w:val="000000"/>
          <w:sz w:val="24"/>
          <w:szCs w:val="24"/>
        </w:rPr>
      </w:pPr>
      <w:r>
        <w:rPr>
          <w:rFonts w:ascii="Cambria" w:eastAsia="Cambria" w:hAnsi="Cambria" w:cs="Cambria"/>
          <w:b/>
          <w:color w:val="000000"/>
        </w:rPr>
        <w:t>ABSTRAK</w:t>
      </w:r>
    </w:p>
    <w:p w14:paraId="5D5631F6" w14:textId="77777777" w:rsidR="00A412EF" w:rsidRDefault="00A412EF">
      <w:pPr>
        <w:spacing w:after="0" w:line="240" w:lineRule="auto"/>
        <w:jc w:val="both"/>
        <w:rPr>
          <w:rFonts w:ascii="Cambria" w:eastAsia="Cambria" w:hAnsi="Cambria" w:cs="Cambria"/>
          <w:color w:val="000000"/>
          <w:u w:val="single"/>
        </w:rPr>
      </w:pPr>
      <w:bookmarkStart w:id="0" w:name="_heading=h.gjdgxs" w:colFirst="0" w:colLast="0"/>
      <w:bookmarkEnd w:id="0"/>
    </w:p>
    <w:p w14:paraId="5838CAA3" w14:textId="3EB2B210" w:rsidR="00A412EF" w:rsidRPr="00A412EF" w:rsidRDefault="00A412EF">
      <w:pPr>
        <w:spacing w:after="0" w:line="240" w:lineRule="auto"/>
        <w:jc w:val="both"/>
        <w:rPr>
          <w:rFonts w:ascii="Cambria" w:eastAsia="Cambria" w:hAnsi="Cambria" w:cs="Cambria"/>
          <w:color w:val="000000"/>
        </w:rPr>
      </w:pPr>
      <w:r w:rsidRPr="00A412EF">
        <w:rPr>
          <w:rFonts w:ascii="Cambria" w:eastAsia="Cambria" w:hAnsi="Cambria" w:cs="Cambria"/>
          <w:color w:val="000000"/>
        </w:rPr>
        <w:t>SASTRA PENCEGAHAN CYBERBULLYING PADA REMAJA DI DESA BLAWI, KARANGBINANGUN, LAMONGAN. Dampak dari pandemi ini menyebabkan keterbatasan dalam bertemu langsung dan bertukar informasi dengan orang lain secara langsung, sehingga media sosial digunakan sebagai salah satu upaya masyarakat untuk tetap bersosialisasi dan mendapatkan informasi. Media sosial ini dapat mengubah gaya hidup masyarakat khususnya remaja yang lebih sering dan lebih mendominasi dalam menggunakan media sosial. Dampak media sosial membawa dampak positif dan negatif bagi penggunanya. Model pendidikan cyberbullying bagi remaja adalah dengan mengadakan seminar di lembaga sekolah. Tema yang dipilih adalah "Let's Talk About Cyberbullying". Yang diisi oleh narasumber Ibu Dinar Mahdalena Leksana, S.Pd., M.Pd. dan Bapak AKP Sudirman. Peserta kegiatan ini adalah siswa MTs Bahrul Ulum Blawi dan MA Bahrul Ulum Blawi. Cyberbullying adalah tindakan agresif yang dilakukan oleh individu atau kelompok dengan tujuan mengintimidasi, mengancam, mengintimidasi dengan menggunakan media digital dan biasanya dilakukan oleh kelompok yang lebih kuat terhadap kelompok yang lebih lemah. Langkah-langkah yang dapat dilakukan untuk mencegah terjadinya cyberbullying, yang pertama yaitu SAVE artinya menyimpan bukti-bukti tindakan yang diterima karena cyberbullying terjadi melalui media digital, biasanya ada jejak digitalnya, yang kedua BLOCK artinya tidak membalas pesan yang dikirimkan pelaku atau kalau bisa untuk memblokir pelaku agar tidak berkelanjutan, yang ketiga LOG OFF artinya keluar dari chat atau grup diskusi dimana tindakan negatif akan memberikan efek negatif pada polanya, yang keempat TALK artinya melaporkan atau menceritakan tentang tindakan cyberbullying yang diterima orang dewasa</w:t>
      </w:r>
    </w:p>
    <w:p w14:paraId="6C5CFBE5" w14:textId="77777777" w:rsidR="00A412EF" w:rsidRDefault="00A412EF">
      <w:pPr>
        <w:spacing w:after="0" w:line="240" w:lineRule="auto"/>
        <w:jc w:val="both"/>
        <w:rPr>
          <w:rFonts w:ascii="Cambria" w:eastAsia="Cambria" w:hAnsi="Cambria" w:cs="Cambria"/>
          <w:color w:val="000000"/>
          <w:u w:val="single"/>
        </w:rPr>
      </w:pPr>
    </w:p>
    <w:p w14:paraId="30F8603B" w14:textId="77777777" w:rsidR="00A412EF" w:rsidRDefault="00A412EF">
      <w:pPr>
        <w:spacing w:after="0" w:line="240" w:lineRule="auto"/>
        <w:jc w:val="both"/>
        <w:rPr>
          <w:rFonts w:ascii="Cambria" w:eastAsia="Cambria" w:hAnsi="Cambria" w:cs="Cambria"/>
          <w:color w:val="000000"/>
          <w:u w:val="single"/>
        </w:rPr>
      </w:pPr>
    </w:p>
    <w:p w14:paraId="177E8CDD" w14:textId="77777777" w:rsidR="00251BE1" w:rsidRDefault="00251BE1">
      <w:pPr>
        <w:spacing w:after="0" w:line="240" w:lineRule="auto"/>
        <w:rPr>
          <w:rFonts w:ascii="Times New Roman" w:eastAsia="Times New Roman" w:hAnsi="Times New Roman" w:cs="Times New Roman"/>
          <w:color w:val="000000"/>
          <w:sz w:val="24"/>
          <w:szCs w:val="24"/>
        </w:rPr>
      </w:pPr>
    </w:p>
    <w:p w14:paraId="6CEEAF1B" w14:textId="77777777" w:rsidR="00251BE1" w:rsidRDefault="00000000">
      <w:pPr>
        <w:spacing w:after="0" w:line="240" w:lineRule="auto"/>
        <w:jc w:val="center"/>
        <w:rPr>
          <w:rFonts w:ascii="Cambria" w:eastAsia="Cambria" w:hAnsi="Cambria" w:cs="Cambria"/>
          <w:b/>
        </w:rPr>
      </w:pPr>
      <w:r>
        <w:rPr>
          <w:rFonts w:ascii="Cambria" w:eastAsia="Cambria" w:hAnsi="Cambria" w:cs="Cambria"/>
          <w:b/>
          <w:i/>
          <w:color w:val="000000"/>
        </w:rPr>
        <w:t>ABSTRACT</w:t>
      </w:r>
    </w:p>
    <w:p w14:paraId="66AB13C1" w14:textId="53FA50AC" w:rsidR="00A412EF" w:rsidRDefault="00A412EF" w:rsidP="00A412EF">
      <w:pPr>
        <w:spacing w:after="0" w:line="240" w:lineRule="auto"/>
        <w:jc w:val="both"/>
        <w:rPr>
          <w:rFonts w:asciiTheme="majorHAnsi" w:hAnsiTheme="majorHAnsi" w:cs="Arial"/>
          <w:i/>
          <w:iCs/>
        </w:rPr>
      </w:pPr>
      <w:r w:rsidRPr="00A412EF">
        <w:rPr>
          <w:rFonts w:asciiTheme="majorHAnsi" w:hAnsiTheme="majorHAnsi" w:cs="Arial"/>
          <w:i/>
          <w:iCs/>
        </w:rPr>
        <w:t xml:space="preserve">CYBERBULLYING PREVENTION LITERATURE IN YOUTH IN BLAWI VILLAGE, KARANGBINANGUN, LAMONGAN. The impact of this pandemic causes limitations in meeting face to face and exchanging information with other people directly, so social media is used as one of the community's efforts to stay social and get information. This social media can change people's lifestyles, especially teenagers who are more frequent and more dominate in using social media. Impact of social media brings positive and negative effects for its users. The educational model of cyberbullying for adolescents is by holding seminars at school institutions. The theme chosen is "Let's Talk About Cyberbullying". Which was filled by the resource person, Mrs. Dinar Mahdalena Leksana, S.Pd., M.Pd. and Mr. AKP Sudirman. The participants of </w:t>
      </w:r>
      <w:r w:rsidRPr="00A412EF">
        <w:rPr>
          <w:rFonts w:asciiTheme="majorHAnsi" w:hAnsiTheme="majorHAnsi" w:cs="Arial"/>
          <w:i/>
          <w:iCs/>
        </w:rPr>
        <w:lastRenderedPageBreak/>
        <w:t>this activity were students of MTs Bahrul Ulum Blawi and MA Bahrul Ulum Blawi. Cyberbullying is an aggressive act carried out by individuals or groups with the aim of intimidating, threatening, intimidating using digital media and is usually carried out by a stronger group against a weaker one. The steps that can be taken to prevent cyberbullying, the first namely SAVE, which means saving evidence of actions received because cyberbullying occurs through digital media, usually there are digital traces, second BLOCK means do not respond to messages sent by the perpetrator or if possible to block the perpetrator so that it is not sustainable, the third LOG OFF means leaving a chat or discussion group where negative actions will have a negative effect on the pattern, the fourth TALK means reporting or telling about cyberbullying actions received by adults</w:t>
      </w:r>
      <w:r>
        <w:rPr>
          <w:rFonts w:asciiTheme="majorHAnsi" w:hAnsiTheme="majorHAnsi" w:cs="Arial"/>
          <w:i/>
          <w:iCs/>
        </w:rPr>
        <w:t>.</w:t>
      </w:r>
    </w:p>
    <w:p w14:paraId="61E3F468" w14:textId="2852AB62" w:rsidR="00A412EF" w:rsidRPr="00FF18B0" w:rsidRDefault="00000000" w:rsidP="00A412EF">
      <w:pPr>
        <w:jc w:val="both"/>
        <w:rPr>
          <w:b/>
          <w:sz w:val="16"/>
          <w:szCs w:val="16"/>
        </w:rPr>
      </w:pPr>
      <w:r w:rsidRPr="00A412EF">
        <w:rPr>
          <w:rFonts w:asciiTheme="majorHAnsi" w:eastAsia="Cambria" w:hAnsiTheme="majorHAnsi" w:cs="Cambria"/>
          <w:b/>
          <w:i/>
        </w:rPr>
        <w:t>Keywords</w:t>
      </w:r>
      <w:r>
        <w:rPr>
          <w:rFonts w:ascii="Cambria" w:eastAsia="Cambria" w:hAnsi="Cambria" w:cs="Cambria"/>
          <w:sz w:val="24"/>
          <w:szCs w:val="24"/>
        </w:rPr>
        <w:t>:</w:t>
      </w:r>
      <w:r w:rsidR="00A412EF">
        <w:rPr>
          <w:rFonts w:ascii="Cambria" w:eastAsia="Cambria" w:hAnsi="Cambria" w:cs="Cambria"/>
          <w:sz w:val="24"/>
          <w:szCs w:val="24"/>
        </w:rPr>
        <w:t xml:space="preserve"> </w:t>
      </w:r>
      <w:r w:rsidR="00A412EF" w:rsidRPr="00A412EF">
        <w:rPr>
          <w:rFonts w:ascii="Cambria" w:eastAsia="Cambria" w:hAnsi="Cambria" w:cs="Cambria"/>
          <w:i/>
          <w:iCs/>
          <w:sz w:val="24"/>
          <w:szCs w:val="24"/>
        </w:rPr>
        <w:t>Literacy, Cyberbullying, Social Media</w:t>
      </w:r>
      <w:r>
        <w:rPr>
          <w:rFonts w:ascii="Cambria" w:eastAsia="Cambria" w:hAnsi="Cambria" w:cs="Cambria"/>
          <w:sz w:val="24"/>
          <w:szCs w:val="24"/>
        </w:rPr>
        <w:t xml:space="preserve"> </w:t>
      </w:r>
    </w:p>
    <w:p w14:paraId="7048C489" w14:textId="77777777" w:rsidR="00251BE1" w:rsidRDefault="00251BE1">
      <w:pPr>
        <w:spacing w:after="0" w:line="240" w:lineRule="auto"/>
        <w:jc w:val="both"/>
        <w:rPr>
          <w:rFonts w:ascii="Times New Roman" w:eastAsia="Times New Roman" w:hAnsi="Times New Roman" w:cs="Times New Roman"/>
          <w:sz w:val="24"/>
          <w:szCs w:val="24"/>
        </w:rPr>
        <w:sectPr w:rsidR="00251BE1">
          <w:headerReference w:type="even" r:id="rId11"/>
          <w:footerReference w:type="even" r:id="rId12"/>
          <w:headerReference w:type="first" r:id="rId13"/>
          <w:footerReference w:type="first" r:id="rId14"/>
          <w:pgSz w:w="11906" w:h="16838"/>
          <w:pgMar w:top="1134" w:right="1134" w:bottom="1134" w:left="1134" w:header="720" w:footer="720" w:gutter="0"/>
          <w:pgNumType w:start="1"/>
          <w:cols w:space="720"/>
          <w:titlePg/>
        </w:sectPr>
      </w:pPr>
    </w:p>
    <w:p w14:paraId="32A8BAD9" w14:textId="77777777" w:rsidR="00251BE1" w:rsidRDefault="00251BE1">
      <w:pPr>
        <w:spacing w:after="0" w:line="240" w:lineRule="auto"/>
        <w:jc w:val="both"/>
        <w:rPr>
          <w:rFonts w:ascii="Times New Roman" w:eastAsia="Times New Roman" w:hAnsi="Times New Roman" w:cs="Times New Roman"/>
          <w:b/>
          <w:color w:val="000000"/>
          <w:sz w:val="24"/>
          <w:szCs w:val="24"/>
        </w:rPr>
      </w:pPr>
    </w:p>
    <w:p w14:paraId="0E14F312" w14:textId="0C23D0D1" w:rsidR="00251BE1" w:rsidRDefault="00000000">
      <w:pPr>
        <w:spacing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 xml:space="preserve">PENDAHULUAN </w:t>
      </w:r>
    </w:p>
    <w:p w14:paraId="1CC2B0E2" w14:textId="77777777" w:rsidR="0015610D" w:rsidRPr="0015610D" w:rsidRDefault="0015610D" w:rsidP="0015610D">
      <w:pPr>
        <w:autoSpaceDE w:val="0"/>
        <w:autoSpaceDN w:val="0"/>
        <w:adjustRightInd w:val="0"/>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Belakangan ini, banyak di antara orang-orang yang membicarakan terkait </w:t>
      </w:r>
      <w:r w:rsidRPr="0015610D">
        <w:rPr>
          <w:rFonts w:asciiTheme="majorHAnsi" w:hAnsiTheme="majorHAnsi"/>
          <w:i/>
          <w:iCs/>
          <w:sz w:val="24"/>
          <w:szCs w:val="24"/>
        </w:rPr>
        <w:t>Society</w:t>
      </w:r>
      <w:r w:rsidRPr="0015610D">
        <w:rPr>
          <w:rFonts w:asciiTheme="majorHAnsi" w:hAnsiTheme="majorHAnsi"/>
          <w:sz w:val="24"/>
          <w:szCs w:val="24"/>
        </w:rPr>
        <w:t xml:space="preserve"> 5.0, sebuah model </w:t>
      </w:r>
      <w:r w:rsidRPr="0015610D">
        <w:rPr>
          <w:rFonts w:asciiTheme="majorHAnsi" w:hAnsiTheme="majorHAnsi"/>
          <w:i/>
          <w:iCs/>
          <w:sz w:val="24"/>
          <w:szCs w:val="24"/>
        </w:rPr>
        <w:t>society</w:t>
      </w:r>
      <w:r w:rsidRPr="0015610D">
        <w:rPr>
          <w:rFonts w:asciiTheme="majorHAnsi" w:hAnsiTheme="majorHAnsi"/>
          <w:sz w:val="24"/>
          <w:szCs w:val="24"/>
        </w:rPr>
        <w:t xml:space="preserve"> baru yang mulai populer dan diyakini sebagai kelanjutan dari Revolusi Industri 4.0. Industri 4.0 sendiri merupakan revolusi industri yang menggabungkan teknologi otomatisasi dengan teknologi siber. Di Indonesia juga sudah menerapkan Industri 4.0 tersebut. Konsep Revolusi Industri 4.0 menggunakan kecerdasan buatan dalam penerapannya. Sedangkan pada </w:t>
      </w:r>
      <w:r w:rsidRPr="0015610D">
        <w:rPr>
          <w:rFonts w:asciiTheme="majorHAnsi" w:hAnsiTheme="majorHAnsi"/>
          <w:i/>
          <w:iCs/>
          <w:sz w:val="24"/>
          <w:szCs w:val="24"/>
        </w:rPr>
        <w:t>Society</w:t>
      </w:r>
      <w:r w:rsidRPr="0015610D">
        <w:rPr>
          <w:rFonts w:asciiTheme="majorHAnsi" w:hAnsiTheme="majorHAnsi"/>
          <w:sz w:val="24"/>
          <w:szCs w:val="24"/>
        </w:rPr>
        <w:t xml:space="preserve"> 5.0 dapat dikatakan sebagai bentuk penyebutan evolusi peradaban manusia dimana keberadaannya diharapkan dapat menyelesaikan berbagai tantangan dan permasalahan sosial di era Revolusi industri 4.0 yang berpusat di teknologi. Pada Society 5.0 ini basis perkembangan yang dijadikan ukuran adalah kemajuan peradaban manusianya dalam penggunaan teknologi tersebut.</w:t>
      </w:r>
      <w:r w:rsidRPr="0015610D">
        <w:rPr>
          <w:rStyle w:val="ReferensiCatatanKaki"/>
          <w:rFonts w:asciiTheme="majorHAnsi" w:hAnsiTheme="majorHAnsi"/>
          <w:sz w:val="24"/>
          <w:szCs w:val="24"/>
        </w:rPr>
        <w:footnoteReference w:id="2"/>
      </w:r>
      <w:r w:rsidRPr="0015610D">
        <w:rPr>
          <w:rFonts w:asciiTheme="majorHAnsi" w:hAnsiTheme="majorHAnsi"/>
          <w:sz w:val="24"/>
          <w:szCs w:val="24"/>
        </w:rPr>
        <w:t xml:space="preserve"> </w:t>
      </w:r>
    </w:p>
    <w:p w14:paraId="74087E81" w14:textId="77777777" w:rsidR="0015610D" w:rsidRPr="0015610D" w:rsidRDefault="0015610D" w:rsidP="0015610D">
      <w:pPr>
        <w:autoSpaceDE w:val="0"/>
        <w:autoSpaceDN w:val="0"/>
        <w:adjustRightInd w:val="0"/>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Di samping perkembangan teknologi yang terus meningkat, populasi dunia juga terus berkembang dan menciptakan beberapa generasi. Mulai dari </w:t>
      </w:r>
      <w:r w:rsidRPr="0015610D">
        <w:rPr>
          <w:rFonts w:asciiTheme="majorHAnsi" w:hAnsiTheme="majorHAnsi"/>
          <w:i/>
          <w:iCs/>
          <w:sz w:val="24"/>
          <w:szCs w:val="24"/>
        </w:rPr>
        <w:t>Generasi Baby Boomers</w:t>
      </w:r>
      <w:r w:rsidRPr="0015610D">
        <w:rPr>
          <w:rFonts w:asciiTheme="majorHAnsi" w:hAnsiTheme="majorHAnsi"/>
          <w:sz w:val="24"/>
          <w:szCs w:val="24"/>
        </w:rPr>
        <w:t xml:space="preserve"> (1946-1964), Generasi X (1965-19</w:t>
      </w:r>
      <w:r w:rsidRPr="0015610D">
        <w:rPr>
          <w:rFonts w:asciiTheme="majorHAnsi" w:hAnsiTheme="majorHAnsi"/>
          <w:sz w:val="24"/>
          <w:szCs w:val="24"/>
          <w:lang w:val="id-ID"/>
        </w:rPr>
        <w:t>80</w:t>
      </w:r>
      <w:r w:rsidRPr="0015610D">
        <w:rPr>
          <w:rFonts w:asciiTheme="majorHAnsi" w:hAnsiTheme="majorHAnsi"/>
          <w:sz w:val="24"/>
          <w:szCs w:val="24"/>
        </w:rPr>
        <w:t>), Generasi Milenial (1</w:t>
      </w:r>
      <w:r w:rsidRPr="0015610D">
        <w:rPr>
          <w:rFonts w:asciiTheme="majorHAnsi" w:hAnsiTheme="majorHAnsi"/>
          <w:sz w:val="24"/>
          <w:szCs w:val="24"/>
          <w:lang w:val="id-ID"/>
        </w:rPr>
        <w:t>981</w:t>
      </w:r>
      <w:r w:rsidRPr="0015610D">
        <w:rPr>
          <w:rFonts w:asciiTheme="majorHAnsi" w:hAnsiTheme="majorHAnsi"/>
          <w:sz w:val="24"/>
          <w:szCs w:val="24"/>
        </w:rPr>
        <w:t>-199</w:t>
      </w:r>
      <w:r w:rsidRPr="0015610D">
        <w:rPr>
          <w:rFonts w:asciiTheme="majorHAnsi" w:hAnsiTheme="majorHAnsi"/>
          <w:sz w:val="24"/>
          <w:szCs w:val="24"/>
          <w:lang w:val="id-ID"/>
        </w:rPr>
        <w:t>4</w:t>
      </w:r>
      <w:r w:rsidRPr="0015610D">
        <w:rPr>
          <w:rFonts w:asciiTheme="majorHAnsi" w:hAnsiTheme="majorHAnsi"/>
          <w:sz w:val="24"/>
          <w:szCs w:val="24"/>
        </w:rPr>
        <w:t>), Generasi Z (199</w:t>
      </w:r>
      <w:r w:rsidRPr="0015610D">
        <w:rPr>
          <w:rFonts w:asciiTheme="majorHAnsi" w:hAnsiTheme="majorHAnsi"/>
          <w:sz w:val="24"/>
          <w:szCs w:val="24"/>
          <w:lang w:val="id-ID"/>
        </w:rPr>
        <w:t>5</w:t>
      </w:r>
      <w:r w:rsidRPr="0015610D">
        <w:rPr>
          <w:rFonts w:asciiTheme="majorHAnsi" w:hAnsiTheme="majorHAnsi"/>
          <w:sz w:val="24"/>
          <w:szCs w:val="24"/>
        </w:rPr>
        <w:t>-201</w:t>
      </w:r>
      <w:r w:rsidRPr="0015610D">
        <w:rPr>
          <w:rFonts w:asciiTheme="majorHAnsi" w:hAnsiTheme="majorHAnsi"/>
          <w:sz w:val="24"/>
          <w:szCs w:val="24"/>
          <w:lang w:val="id-ID"/>
        </w:rPr>
        <w:t>0</w:t>
      </w:r>
      <w:r w:rsidRPr="0015610D">
        <w:rPr>
          <w:rFonts w:asciiTheme="majorHAnsi" w:hAnsiTheme="majorHAnsi"/>
          <w:sz w:val="24"/>
          <w:szCs w:val="24"/>
        </w:rPr>
        <w:t>), dan Generasi Alpha (201</w:t>
      </w:r>
      <w:r w:rsidRPr="0015610D">
        <w:rPr>
          <w:rFonts w:asciiTheme="majorHAnsi" w:hAnsiTheme="majorHAnsi"/>
          <w:sz w:val="24"/>
          <w:szCs w:val="24"/>
          <w:lang w:val="id-ID"/>
        </w:rPr>
        <w:t>0</w:t>
      </w:r>
      <w:r w:rsidRPr="0015610D">
        <w:rPr>
          <w:rFonts w:asciiTheme="majorHAnsi" w:hAnsiTheme="majorHAnsi"/>
          <w:sz w:val="24"/>
          <w:szCs w:val="24"/>
        </w:rPr>
        <w:t>-saat ini).</w:t>
      </w:r>
      <w:r w:rsidRPr="0015610D">
        <w:rPr>
          <w:rStyle w:val="ReferensiCatatanKaki"/>
          <w:rFonts w:asciiTheme="majorHAnsi" w:hAnsiTheme="majorHAnsi"/>
          <w:sz w:val="24"/>
          <w:szCs w:val="24"/>
        </w:rPr>
        <w:footnoteReference w:id="3"/>
      </w:r>
      <w:r w:rsidRPr="0015610D">
        <w:rPr>
          <w:rFonts w:asciiTheme="majorHAnsi" w:hAnsiTheme="majorHAnsi"/>
          <w:sz w:val="24"/>
          <w:szCs w:val="24"/>
        </w:rPr>
        <w:t xml:space="preserve"> Dari berbagai generasi tersebut, yang lebih mendominasi terkait perkembangan teknologi adalah Generasi Z  atau yang biasa disebut dengan Gen Z, di mana pada usia saat ini mereka berada pada masa remaja.  Masa remaja merupakan periode usia manusia yang sangat inovatif dan kreatif, mereka memiliki kepekaan yang sangat kuat pada hal-hal yang baru.</w:t>
      </w:r>
      <w:r w:rsidRPr="0015610D">
        <w:rPr>
          <w:rStyle w:val="ReferensiCatatanKaki"/>
          <w:rFonts w:asciiTheme="majorHAnsi" w:hAnsiTheme="majorHAnsi"/>
          <w:sz w:val="24"/>
          <w:szCs w:val="24"/>
        </w:rPr>
        <w:footnoteReference w:id="4"/>
      </w:r>
      <w:r w:rsidRPr="0015610D">
        <w:rPr>
          <w:rFonts w:asciiTheme="majorHAnsi" w:hAnsiTheme="majorHAnsi"/>
          <w:sz w:val="24"/>
          <w:szCs w:val="24"/>
        </w:rPr>
        <w:t xml:space="preserve"> Selain itu Gen Z merupakan generasi pertama yang sudah terpapar teknologi mulai sejak dini sehingga </w:t>
      </w:r>
      <w:r w:rsidRPr="0015610D">
        <w:rPr>
          <w:rFonts w:asciiTheme="majorHAnsi" w:hAnsiTheme="majorHAnsi"/>
          <w:sz w:val="24"/>
          <w:szCs w:val="24"/>
          <w:lang w:val="id-ID"/>
        </w:rPr>
        <w:t>teknologi</w:t>
      </w:r>
      <w:r w:rsidRPr="0015610D">
        <w:rPr>
          <w:rFonts w:asciiTheme="majorHAnsi" w:hAnsiTheme="majorHAnsi"/>
          <w:sz w:val="24"/>
          <w:szCs w:val="24"/>
        </w:rPr>
        <w:t xml:space="preserve"> sudah menjadi budaya bagi mereka. Generasi Z hidup berdampingan dengan web sosial, mereka berpusat pada digital dan teknologi merupakan identitas mereka.</w:t>
      </w:r>
      <w:r w:rsidRPr="0015610D">
        <w:rPr>
          <w:rStyle w:val="ReferensiCatatanKaki"/>
          <w:rFonts w:asciiTheme="majorHAnsi" w:hAnsiTheme="majorHAnsi"/>
          <w:sz w:val="24"/>
          <w:szCs w:val="24"/>
        </w:rPr>
        <w:footnoteReference w:id="5"/>
      </w:r>
      <w:r w:rsidRPr="0015610D">
        <w:rPr>
          <w:rFonts w:asciiTheme="majorHAnsi" w:hAnsiTheme="majorHAnsi"/>
          <w:sz w:val="24"/>
          <w:szCs w:val="24"/>
          <w:lang w:val="id-ID"/>
        </w:rPr>
        <w:t xml:space="preserve"> </w:t>
      </w:r>
      <w:r w:rsidRPr="0015610D">
        <w:rPr>
          <w:rFonts w:asciiTheme="majorHAnsi" w:hAnsiTheme="majorHAnsi"/>
          <w:sz w:val="24"/>
          <w:szCs w:val="24"/>
        </w:rPr>
        <w:t xml:space="preserve">Adanya pandemi Covid-19 membuat dunia virtual kini menjadi </w:t>
      </w:r>
      <w:r w:rsidRPr="0015610D">
        <w:rPr>
          <w:rFonts w:asciiTheme="majorHAnsi" w:hAnsiTheme="majorHAnsi"/>
          <w:sz w:val="24"/>
          <w:szCs w:val="24"/>
        </w:rPr>
        <w:lastRenderedPageBreak/>
        <w:t>semakin ramai dari sebelumnya. Dampak dari pandemi ini menyebabkan keterbatasan dalam bertatap muka dan bertukar informasi dengan orang lain secara langsung, sehingga media sosial digunakan sebagai salah satu upaya masyarakat agar bisa tetap bersosialisasi dan mendapatkan informasi. Berbagai media sosial yang banyak digunakan antara lain Facebook, Whatsaap, Instagram, Telegram, Tik-Tok, Twitter, dan berbagai jenis aplikasi lainnya. Media sosial ini dapat mengubah pola hidup masyarakat terutama para remaja yang lebih sering dan lebih mendominasi dalam penggunaan media sosial tersebut.</w:t>
      </w:r>
      <w:r w:rsidRPr="0015610D">
        <w:rPr>
          <w:rStyle w:val="ReferensiCatatanKaki"/>
          <w:rFonts w:asciiTheme="majorHAnsi" w:hAnsiTheme="majorHAnsi"/>
          <w:sz w:val="24"/>
          <w:szCs w:val="24"/>
        </w:rPr>
        <w:footnoteReference w:id="6"/>
      </w:r>
      <w:r w:rsidRPr="0015610D">
        <w:rPr>
          <w:rFonts w:asciiTheme="majorHAnsi" w:hAnsiTheme="majorHAnsi"/>
          <w:sz w:val="24"/>
          <w:szCs w:val="24"/>
        </w:rPr>
        <w:t xml:space="preserve"> </w:t>
      </w:r>
    </w:p>
    <w:p w14:paraId="04EA01BE" w14:textId="77777777" w:rsidR="0015610D" w:rsidRPr="0015610D" w:rsidRDefault="0015610D" w:rsidP="0015610D">
      <w:pPr>
        <w:autoSpaceDE w:val="0"/>
        <w:autoSpaceDN w:val="0"/>
        <w:adjustRightInd w:val="0"/>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Dampak Media sosial membawa pengaruh positif dan negatif bagi para penggunanya. Dikatakan </w:t>
      </w:r>
      <w:r w:rsidRPr="0015610D">
        <w:rPr>
          <w:rFonts w:asciiTheme="majorHAnsi" w:hAnsiTheme="majorHAnsi"/>
          <w:sz w:val="24"/>
          <w:szCs w:val="24"/>
          <w:lang w:val="id-ID"/>
        </w:rPr>
        <w:t>p</w:t>
      </w:r>
      <w:r w:rsidRPr="0015610D">
        <w:rPr>
          <w:rFonts w:asciiTheme="majorHAnsi" w:hAnsiTheme="majorHAnsi"/>
          <w:sz w:val="24"/>
          <w:szCs w:val="24"/>
        </w:rPr>
        <w:t>ositif karena dengan adanya media sosial memudahkan para pengguna dalam mendapatkan informasi serta dapat mengikis batasan interaksi sosial, sedangkan dari segi negatifnya adalah jika pengguna tidak mengetahui etika dan batasan dalam berinteraksi di media sosial maka akan lebih mudah terjerumus pada hal yang negatif seperti penyalahgunaan fungsi pada media sosial, beredarnya informasi palsu (</w:t>
      </w:r>
      <w:r w:rsidRPr="0015610D">
        <w:rPr>
          <w:rFonts w:asciiTheme="majorHAnsi" w:hAnsiTheme="majorHAnsi"/>
          <w:i/>
          <w:iCs/>
          <w:sz w:val="24"/>
          <w:szCs w:val="24"/>
        </w:rPr>
        <w:t>hoax</w:t>
      </w:r>
      <w:r w:rsidRPr="0015610D">
        <w:rPr>
          <w:rFonts w:asciiTheme="majorHAnsi" w:hAnsiTheme="majorHAnsi"/>
          <w:sz w:val="24"/>
          <w:szCs w:val="24"/>
        </w:rPr>
        <w:t xml:space="preserve">) dan informasi yang kurang mendidik, serta rentan bagi remaja yang bisa menjadi pelaku ataupun korban dari </w:t>
      </w:r>
      <w:r w:rsidRPr="0015610D">
        <w:rPr>
          <w:rFonts w:asciiTheme="majorHAnsi" w:hAnsiTheme="majorHAnsi"/>
          <w:i/>
          <w:iCs/>
          <w:sz w:val="24"/>
          <w:szCs w:val="24"/>
        </w:rPr>
        <w:t>cyberbullying</w:t>
      </w:r>
      <w:r w:rsidRPr="0015610D">
        <w:rPr>
          <w:rFonts w:asciiTheme="majorHAnsi" w:hAnsiTheme="majorHAnsi"/>
          <w:sz w:val="24"/>
          <w:szCs w:val="24"/>
        </w:rPr>
        <w:t>.</w:t>
      </w:r>
      <w:r w:rsidRPr="0015610D">
        <w:rPr>
          <w:rStyle w:val="ReferensiCatatanKaki"/>
          <w:rFonts w:asciiTheme="majorHAnsi" w:hAnsiTheme="majorHAnsi"/>
          <w:sz w:val="24"/>
          <w:szCs w:val="24"/>
        </w:rPr>
        <w:footnoteReference w:id="7"/>
      </w:r>
      <w:r w:rsidRPr="0015610D">
        <w:rPr>
          <w:rFonts w:asciiTheme="majorHAnsi" w:hAnsiTheme="majorHAnsi"/>
          <w:sz w:val="24"/>
          <w:szCs w:val="24"/>
          <w:lang w:val="id-ID"/>
        </w:rPr>
        <w:t xml:space="preserve"> </w:t>
      </w:r>
      <w:r w:rsidRPr="0015610D">
        <w:rPr>
          <w:rFonts w:asciiTheme="majorHAnsi" w:hAnsiTheme="majorHAnsi"/>
          <w:i/>
          <w:iCs/>
          <w:sz w:val="24"/>
          <w:szCs w:val="24"/>
        </w:rPr>
        <w:t>Cyberbullying</w:t>
      </w:r>
      <w:r w:rsidRPr="0015610D">
        <w:rPr>
          <w:rFonts w:asciiTheme="majorHAnsi" w:hAnsiTheme="majorHAnsi"/>
          <w:sz w:val="24"/>
          <w:szCs w:val="24"/>
        </w:rPr>
        <w:t xml:space="preserve"> merupakan suatu bentuk perundungan yang dilakukan di dalam dunia maya, entah itu berupa penindasan ataupun pencemaran nama baik yang dilakukan pada media sosial mereka. </w:t>
      </w:r>
      <w:r w:rsidRPr="0015610D">
        <w:rPr>
          <w:rFonts w:asciiTheme="majorHAnsi" w:hAnsiTheme="majorHAnsi"/>
          <w:i/>
          <w:iCs/>
          <w:sz w:val="24"/>
          <w:szCs w:val="24"/>
        </w:rPr>
        <w:t>Cyberbullying</w:t>
      </w:r>
      <w:r w:rsidRPr="0015610D">
        <w:rPr>
          <w:rFonts w:asciiTheme="majorHAnsi" w:hAnsiTheme="majorHAnsi"/>
          <w:sz w:val="24"/>
          <w:szCs w:val="24"/>
        </w:rPr>
        <w:t xml:space="preserve"> adalah tindakan mengintimidasi yang dilakukan oleh seseorang atau sekelompok orang terhadap individu lain melalui perangkat elektronik yang dapat berupa pesan teks, gambar/foto, atau video yang cenderung merendahkan dan melecehkan.</w:t>
      </w:r>
      <w:r w:rsidRPr="0015610D">
        <w:rPr>
          <w:rStyle w:val="ReferensiCatatanKaki"/>
          <w:rFonts w:asciiTheme="majorHAnsi" w:hAnsiTheme="majorHAnsi"/>
          <w:sz w:val="24"/>
          <w:szCs w:val="24"/>
        </w:rPr>
        <w:footnoteReference w:id="8"/>
      </w:r>
    </w:p>
    <w:p w14:paraId="205198A3" w14:textId="77777777" w:rsidR="0015610D" w:rsidRPr="0015610D" w:rsidRDefault="0015610D" w:rsidP="0015610D">
      <w:pPr>
        <w:autoSpaceDE w:val="0"/>
        <w:autoSpaceDN w:val="0"/>
        <w:adjustRightInd w:val="0"/>
        <w:spacing w:line="360" w:lineRule="auto"/>
        <w:ind w:firstLine="426"/>
        <w:jc w:val="both"/>
        <w:rPr>
          <w:rFonts w:asciiTheme="majorHAnsi" w:hAnsiTheme="majorHAnsi"/>
          <w:sz w:val="24"/>
          <w:szCs w:val="24"/>
          <w:lang w:val="id-ID"/>
        </w:rPr>
      </w:pPr>
      <w:r w:rsidRPr="0015610D">
        <w:rPr>
          <w:rFonts w:asciiTheme="majorHAnsi" w:hAnsiTheme="majorHAnsi"/>
          <w:sz w:val="24"/>
          <w:szCs w:val="24"/>
        </w:rPr>
        <w:t xml:space="preserve">Dalam UU ITE Pasal 27 ayat 3 menyebutkan larangan bagi setiap orang yang dengan sengaja dan tanpa hak mendistribusikan atau mentransmisikan dan membuat agar dapat diaksesnya </w:t>
      </w:r>
      <w:r w:rsidRPr="0015610D">
        <w:rPr>
          <w:rFonts w:asciiTheme="majorHAnsi" w:hAnsiTheme="majorHAnsi"/>
          <w:sz w:val="24"/>
          <w:szCs w:val="24"/>
          <w:lang w:val="id-ID"/>
        </w:rPr>
        <w:t>i</w:t>
      </w:r>
      <w:r w:rsidRPr="0015610D">
        <w:rPr>
          <w:rFonts w:asciiTheme="majorHAnsi" w:hAnsiTheme="majorHAnsi"/>
          <w:sz w:val="24"/>
          <w:szCs w:val="24"/>
        </w:rPr>
        <w:t xml:space="preserve">nformasi </w:t>
      </w:r>
      <w:r w:rsidRPr="0015610D">
        <w:rPr>
          <w:rFonts w:asciiTheme="majorHAnsi" w:hAnsiTheme="majorHAnsi"/>
          <w:sz w:val="24"/>
          <w:szCs w:val="24"/>
          <w:lang w:val="id-ID"/>
        </w:rPr>
        <w:t>e</w:t>
      </w:r>
      <w:r w:rsidRPr="0015610D">
        <w:rPr>
          <w:rFonts w:asciiTheme="majorHAnsi" w:hAnsiTheme="majorHAnsi"/>
          <w:sz w:val="24"/>
          <w:szCs w:val="24"/>
        </w:rPr>
        <w:t xml:space="preserve">lektronik atau </w:t>
      </w:r>
      <w:r w:rsidRPr="0015610D">
        <w:rPr>
          <w:rFonts w:asciiTheme="majorHAnsi" w:hAnsiTheme="majorHAnsi"/>
          <w:sz w:val="24"/>
          <w:szCs w:val="24"/>
          <w:lang w:val="id-ID"/>
        </w:rPr>
        <w:t>d</w:t>
      </w:r>
      <w:r w:rsidRPr="0015610D">
        <w:rPr>
          <w:rFonts w:asciiTheme="majorHAnsi" w:hAnsiTheme="majorHAnsi"/>
          <w:sz w:val="24"/>
          <w:szCs w:val="24"/>
        </w:rPr>
        <w:t xml:space="preserve">okumen </w:t>
      </w:r>
      <w:r w:rsidRPr="0015610D">
        <w:rPr>
          <w:rFonts w:asciiTheme="majorHAnsi" w:hAnsiTheme="majorHAnsi"/>
          <w:sz w:val="24"/>
          <w:szCs w:val="24"/>
          <w:lang w:val="id-ID"/>
        </w:rPr>
        <w:t>e</w:t>
      </w:r>
      <w:r w:rsidRPr="0015610D">
        <w:rPr>
          <w:rFonts w:asciiTheme="majorHAnsi" w:hAnsiTheme="majorHAnsi"/>
          <w:sz w:val="24"/>
          <w:szCs w:val="24"/>
        </w:rPr>
        <w:t>lektronik yang memiliki muatan penghinaan dan pencemaran nama baik.</w:t>
      </w:r>
      <w:r w:rsidRPr="0015610D">
        <w:rPr>
          <w:rStyle w:val="ReferensiCatatanKaki"/>
          <w:rFonts w:asciiTheme="majorHAnsi" w:hAnsiTheme="majorHAnsi"/>
          <w:sz w:val="24"/>
          <w:szCs w:val="24"/>
        </w:rPr>
        <w:footnoteReference w:id="9"/>
      </w:r>
      <w:r w:rsidRPr="0015610D">
        <w:rPr>
          <w:rFonts w:asciiTheme="majorHAnsi" w:hAnsiTheme="majorHAnsi"/>
          <w:sz w:val="24"/>
          <w:szCs w:val="24"/>
        </w:rPr>
        <w:t xml:space="preserve"> </w:t>
      </w:r>
      <w:r w:rsidRPr="0015610D">
        <w:rPr>
          <w:rFonts w:asciiTheme="majorHAnsi" w:hAnsiTheme="majorHAnsi"/>
          <w:i/>
          <w:iCs/>
          <w:sz w:val="24"/>
          <w:szCs w:val="24"/>
          <w:lang w:val="id-ID"/>
        </w:rPr>
        <w:t>Cyberbullying</w:t>
      </w:r>
      <w:r w:rsidRPr="0015610D">
        <w:rPr>
          <w:rFonts w:asciiTheme="majorHAnsi" w:hAnsiTheme="majorHAnsi"/>
          <w:sz w:val="24"/>
          <w:szCs w:val="24"/>
          <w:lang w:val="id-ID"/>
        </w:rPr>
        <w:t xml:space="preserve"> tidak kalah bahayanya dari </w:t>
      </w:r>
      <w:r w:rsidRPr="0015610D">
        <w:rPr>
          <w:rFonts w:asciiTheme="majorHAnsi" w:hAnsiTheme="majorHAnsi"/>
          <w:i/>
          <w:iCs/>
          <w:sz w:val="24"/>
          <w:szCs w:val="24"/>
          <w:lang w:val="id-ID"/>
        </w:rPr>
        <w:t>bullying</w:t>
      </w:r>
      <w:r w:rsidRPr="0015610D">
        <w:rPr>
          <w:rFonts w:asciiTheme="majorHAnsi" w:hAnsiTheme="majorHAnsi"/>
          <w:sz w:val="24"/>
          <w:szCs w:val="24"/>
          <w:lang w:val="id-ID"/>
        </w:rPr>
        <w:t xml:space="preserve"> fisik, </w:t>
      </w:r>
      <w:r w:rsidRPr="0015610D">
        <w:rPr>
          <w:rFonts w:asciiTheme="majorHAnsi" w:hAnsiTheme="majorHAnsi"/>
          <w:i/>
          <w:iCs/>
          <w:sz w:val="24"/>
          <w:szCs w:val="24"/>
          <w:lang w:val="id-ID"/>
        </w:rPr>
        <w:t xml:space="preserve">cyberbullying </w:t>
      </w:r>
      <w:r w:rsidRPr="0015610D">
        <w:rPr>
          <w:rFonts w:asciiTheme="majorHAnsi" w:hAnsiTheme="majorHAnsi"/>
          <w:sz w:val="24"/>
          <w:szCs w:val="24"/>
          <w:lang w:val="id-ID"/>
        </w:rPr>
        <w:t xml:space="preserve">dapat mengakibatkan hilangnya rasa kepercayaan diri, terasingkan dari lingkungan pertemanan bahkan ada yang sampai ingin mengakhiri hidupnya. </w:t>
      </w:r>
      <w:r w:rsidRPr="0015610D">
        <w:rPr>
          <w:rFonts w:asciiTheme="majorHAnsi" w:hAnsiTheme="majorHAnsi"/>
          <w:sz w:val="24"/>
          <w:szCs w:val="24"/>
        </w:rPr>
        <w:t xml:space="preserve">Perbuatan </w:t>
      </w:r>
      <w:r w:rsidRPr="0015610D">
        <w:rPr>
          <w:rFonts w:asciiTheme="majorHAnsi" w:hAnsiTheme="majorHAnsi"/>
          <w:i/>
          <w:iCs/>
          <w:sz w:val="24"/>
          <w:szCs w:val="24"/>
        </w:rPr>
        <w:t>bullying</w:t>
      </w:r>
      <w:r w:rsidRPr="0015610D">
        <w:rPr>
          <w:rFonts w:asciiTheme="majorHAnsi" w:hAnsiTheme="majorHAnsi"/>
          <w:sz w:val="24"/>
          <w:szCs w:val="24"/>
        </w:rPr>
        <w:t xml:space="preserve"> yang terjadi di sosial media sangat mengkhawatirkan. Melihat dari sifatnya </w:t>
      </w:r>
      <w:r w:rsidRPr="0015610D">
        <w:rPr>
          <w:rFonts w:asciiTheme="majorHAnsi" w:hAnsiTheme="majorHAnsi"/>
          <w:i/>
          <w:iCs/>
          <w:sz w:val="24"/>
          <w:szCs w:val="24"/>
        </w:rPr>
        <w:t>cyberbullying</w:t>
      </w:r>
      <w:r w:rsidRPr="0015610D">
        <w:rPr>
          <w:rFonts w:asciiTheme="majorHAnsi" w:hAnsiTheme="majorHAnsi"/>
          <w:sz w:val="24"/>
          <w:szCs w:val="24"/>
        </w:rPr>
        <w:t xml:space="preserve"> termasuk dalam kategori </w:t>
      </w:r>
      <w:r w:rsidRPr="0015610D">
        <w:rPr>
          <w:rFonts w:asciiTheme="majorHAnsi" w:hAnsiTheme="majorHAnsi"/>
          <w:i/>
          <w:iCs/>
          <w:sz w:val="24"/>
          <w:szCs w:val="24"/>
        </w:rPr>
        <w:t>borderless cryme</w:t>
      </w:r>
      <w:r w:rsidRPr="0015610D">
        <w:rPr>
          <w:rFonts w:asciiTheme="majorHAnsi" w:hAnsiTheme="majorHAnsi"/>
          <w:sz w:val="24"/>
          <w:szCs w:val="24"/>
        </w:rPr>
        <w:t xml:space="preserve"> (kejahatan tanpa batasan ruang dan </w:t>
      </w:r>
      <w:r w:rsidRPr="0015610D">
        <w:rPr>
          <w:rFonts w:asciiTheme="majorHAnsi" w:hAnsiTheme="majorHAnsi"/>
          <w:sz w:val="24"/>
          <w:szCs w:val="24"/>
        </w:rPr>
        <w:lastRenderedPageBreak/>
        <w:t xml:space="preserve">waktu), sehingga dalam memberantas tindak kejahatan </w:t>
      </w:r>
      <w:r w:rsidRPr="0015610D">
        <w:rPr>
          <w:rFonts w:asciiTheme="majorHAnsi" w:hAnsiTheme="majorHAnsi"/>
          <w:i/>
          <w:iCs/>
          <w:sz w:val="24"/>
          <w:szCs w:val="24"/>
        </w:rPr>
        <w:t>cyber</w:t>
      </w:r>
      <w:r w:rsidRPr="0015610D">
        <w:rPr>
          <w:rFonts w:asciiTheme="majorHAnsi" w:hAnsiTheme="majorHAnsi"/>
          <w:i/>
          <w:iCs/>
          <w:sz w:val="24"/>
          <w:szCs w:val="24"/>
          <w:lang w:val="id-ID"/>
        </w:rPr>
        <w:t>bullying</w:t>
      </w:r>
      <w:r w:rsidRPr="0015610D">
        <w:rPr>
          <w:rFonts w:asciiTheme="majorHAnsi" w:hAnsiTheme="majorHAnsi"/>
          <w:sz w:val="24"/>
          <w:szCs w:val="24"/>
        </w:rPr>
        <w:t xml:space="preserve"> diperlukan langkah-langkah yang kompleks, terintegrasi serta berkesinambungan dari banyak pihak.</w:t>
      </w:r>
      <w:r w:rsidRPr="0015610D">
        <w:rPr>
          <w:rStyle w:val="ReferensiCatatanKaki"/>
          <w:rFonts w:asciiTheme="majorHAnsi" w:hAnsiTheme="majorHAnsi"/>
          <w:sz w:val="24"/>
          <w:szCs w:val="24"/>
        </w:rPr>
        <w:footnoteReference w:id="10"/>
      </w:r>
      <w:r w:rsidRPr="0015610D">
        <w:rPr>
          <w:rFonts w:asciiTheme="majorHAnsi" w:hAnsiTheme="majorHAnsi"/>
          <w:sz w:val="24"/>
          <w:szCs w:val="24"/>
          <w:lang w:val="id-ID"/>
        </w:rPr>
        <w:t xml:space="preserve"> </w:t>
      </w:r>
    </w:p>
    <w:p w14:paraId="75596B0C" w14:textId="77777777" w:rsidR="0015610D" w:rsidRPr="0015610D" w:rsidRDefault="0015610D" w:rsidP="0015610D">
      <w:pPr>
        <w:spacing w:line="360" w:lineRule="auto"/>
        <w:ind w:firstLine="426"/>
        <w:jc w:val="both"/>
        <w:rPr>
          <w:rFonts w:asciiTheme="majorHAnsi" w:hAnsiTheme="majorHAnsi" w:cstheme="majorBidi"/>
          <w:sz w:val="24"/>
          <w:szCs w:val="24"/>
          <w:lang w:val="id-ID"/>
        </w:rPr>
      </w:pPr>
      <w:r w:rsidRPr="0015610D">
        <w:rPr>
          <w:rFonts w:asciiTheme="majorHAnsi" w:hAnsiTheme="majorHAnsi" w:cstheme="majorBidi"/>
          <w:sz w:val="24"/>
          <w:szCs w:val="24"/>
          <w:lang w:val="id-ID"/>
        </w:rPr>
        <w:t>Natalia mengatakan</w:t>
      </w:r>
      <w:r w:rsidRPr="0015610D">
        <w:rPr>
          <w:rFonts w:asciiTheme="majorHAnsi" w:hAnsiTheme="majorHAnsi" w:cstheme="majorBidi"/>
          <w:sz w:val="24"/>
          <w:szCs w:val="24"/>
        </w:rPr>
        <w:t xml:space="preserve"> dalam penelitiannya bahwa kasus </w:t>
      </w:r>
      <w:r w:rsidRPr="0015610D">
        <w:rPr>
          <w:rFonts w:asciiTheme="majorHAnsi" w:hAnsiTheme="majorHAnsi" w:cstheme="majorBidi"/>
          <w:i/>
          <w:iCs/>
          <w:sz w:val="24"/>
          <w:szCs w:val="24"/>
        </w:rPr>
        <w:t>cyberbullying</w:t>
      </w:r>
      <w:r w:rsidRPr="0015610D">
        <w:rPr>
          <w:rFonts w:asciiTheme="majorHAnsi" w:hAnsiTheme="majorHAnsi" w:cstheme="majorBidi"/>
          <w:sz w:val="24"/>
          <w:szCs w:val="24"/>
        </w:rPr>
        <w:t xml:space="preserve"> terjadi karena adanya kebebasan dalam media sosial sehingga mereka dengan kebebasan tersebut sering terjadi penyalahgunaan fungsi dari adanya media sosial itu sendiri.</w:t>
      </w:r>
      <w:r w:rsidRPr="0015610D">
        <w:rPr>
          <w:rStyle w:val="ReferensiCatatanKaki"/>
          <w:rFonts w:asciiTheme="majorHAnsi" w:hAnsiTheme="majorHAnsi" w:cstheme="majorBidi"/>
          <w:sz w:val="24"/>
          <w:szCs w:val="24"/>
        </w:rPr>
        <w:footnoteReference w:id="11"/>
      </w:r>
      <w:r w:rsidRPr="0015610D">
        <w:rPr>
          <w:rFonts w:asciiTheme="majorHAnsi" w:hAnsiTheme="majorHAnsi" w:cstheme="majorBidi"/>
          <w:sz w:val="24"/>
          <w:szCs w:val="24"/>
          <w:lang w:val="id-ID"/>
        </w:rPr>
        <w:t xml:space="preserve"> Adanya media sosial memang membuat para penggunanya bebas mengekspresikan diri, mereka bisa dengan mudahnya melakukan apa saja yang mereka inginkan, sehingga hal tersebut dapat memicu terjadinya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Fazry dan Apsari dalam penelitiannya juga mengatakan bahwa media sosial sangat berpengaruh pada kasus terjadinya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mereka mengatakan bahwa kasus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tersebut kebanyakan terjadi pada kalangan remaja.</w:t>
      </w:r>
      <w:r w:rsidRPr="0015610D">
        <w:rPr>
          <w:rStyle w:val="ReferensiCatatanKaki"/>
          <w:rFonts w:asciiTheme="majorHAnsi" w:hAnsiTheme="majorHAnsi" w:cstheme="majorBidi"/>
          <w:sz w:val="24"/>
          <w:szCs w:val="24"/>
          <w:lang w:val="id-ID"/>
        </w:rPr>
        <w:footnoteReference w:id="12"/>
      </w:r>
      <w:r w:rsidRPr="0015610D">
        <w:rPr>
          <w:rFonts w:asciiTheme="majorHAnsi" w:hAnsiTheme="majorHAnsi" w:cstheme="majorBidi"/>
          <w:sz w:val="24"/>
          <w:szCs w:val="24"/>
          <w:lang w:val="id-ID"/>
        </w:rPr>
        <w:t xml:space="preserve"> Pernyataan tersebut dijelaskan oleh Rumra dan Rahayu melalui penelitiannya bahwa alasan kasus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terjadi karena masih rentannya usia remaja yang belum bisa mengendalikan diri dan belum memiliki emosi yang matang.</w:t>
      </w:r>
      <w:r w:rsidRPr="0015610D">
        <w:rPr>
          <w:rStyle w:val="ReferensiCatatanKaki"/>
          <w:rFonts w:asciiTheme="majorHAnsi" w:hAnsiTheme="majorHAnsi" w:cstheme="majorBidi"/>
          <w:sz w:val="24"/>
          <w:szCs w:val="24"/>
          <w:lang w:val="id-ID"/>
        </w:rPr>
        <w:footnoteReference w:id="13"/>
      </w:r>
    </w:p>
    <w:p w14:paraId="026C904B" w14:textId="77777777" w:rsidR="0015610D" w:rsidRPr="0015610D" w:rsidRDefault="0015610D" w:rsidP="0015610D">
      <w:pPr>
        <w:spacing w:line="360" w:lineRule="auto"/>
        <w:ind w:firstLine="426"/>
        <w:jc w:val="both"/>
        <w:rPr>
          <w:rFonts w:asciiTheme="majorHAnsi" w:hAnsiTheme="majorHAnsi" w:cstheme="majorBidi"/>
          <w:sz w:val="24"/>
          <w:szCs w:val="24"/>
          <w:lang w:val="id-ID"/>
        </w:rPr>
      </w:pPr>
      <w:r w:rsidRPr="0015610D">
        <w:rPr>
          <w:rFonts w:asciiTheme="majorHAnsi" w:hAnsiTheme="majorHAnsi" w:cstheme="majorBidi"/>
          <w:sz w:val="24"/>
          <w:szCs w:val="24"/>
          <w:lang w:val="id-ID"/>
        </w:rPr>
        <w:t xml:space="preserve">Marsinun dan Riswanto dalam penelitiannya mengatakan bahwa kebanyakan motif para remaja melakukan tindakan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dikarenakan mereka kurang paham tentang etika dalam bermedia sosial sehingga mereka melontarkan apa saja yang mereka rasakan tanpa berpikir akan dampak dari tindakannya tersebut.</w:t>
      </w:r>
      <w:r w:rsidRPr="0015610D">
        <w:rPr>
          <w:rStyle w:val="ReferensiCatatanKaki"/>
          <w:rFonts w:asciiTheme="majorHAnsi" w:hAnsiTheme="majorHAnsi" w:cstheme="majorBidi"/>
          <w:sz w:val="24"/>
          <w:szCs w:val="24"/>
          <w:lang w:val="id-ID"/>
        </w:rPr>
        <w:footnoteReference w:id="14"/>
      </w:r>
      <w:r w:rsidRPr="0015610D">
        <w:rPr>
          <w:rFonts w:asciiTheme="majorHAnsi" w:hAnsiTheme="majorHAnsi" w:cstheme="majorBidi"/>
          <w:sz w:val="24"/>
          <w:szCs w:val="24"/>
          <w:lang w:val="id-ID"/>
        </w:rPr>
        <w:t xml:space="preserve"> Selain itu dalam penelitiannya Rahayu mengatakan bahwa kasus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yang telah terjadi pada kalangan remaja cukup besar namun mereka mengatakan bahwa dampaknya tidak terlalu serius, Rahayu menyimpulkan bahwa mereka mengatakan hal tersebut disebabkan karena kurangnya pemahaman remaja terkait </w:t>
      </w:r>
      <w:r w:rsidRPr="0015610D">
        <w:rPr>
          <w:rFonts w:asciiTheme="majorHAnsi" w:hAnsiTheme="majorHAnsi" w:cstheme="majorBidi"/>
          <w:i/>
          <w:iCs/>
          <w:sz w:val="24"/>
          <w:szCs w:val="24"/>
          <w:lang w:val="id-ID"/>
        </w:rPr>
        <w:t>cyberbullying</w:t>
      </w:r>
      <w:r w:rsidRPr="0015610D">
        <w:rPr>
          <w:rFonts w:asciiTheme="majorHAnsi" w:hAnsiTheme="majorHAnsi" w:cstheme="majorBidi"/>
          <w:sz w:val="24"/>
          <w:szCs w:val="24"/>
          <w:lang w:val="id-ID"/>
        </w:rPr>
        <w:t xml:space="preserve"> sehingga mereka tidak tahu pasti apa saja yang bisa ditimbulkan dari tindakan tersebut.</w:t>
      </w:r>
      <w:r w:rsidRPr="0015610D">
        <w:rPr>
          <w:rStyle w:val="ReferensiCatatanKaki"/>
          <w:rFonts w:asciiTheme="majorHAnsi" w:hAnsiTheme="majorHAnsi" w:cstheme="majorBidi"/>
          <w:sz w:val="24"/>
          <w:szCs w:val="24"/>
          <w:lang w:val="id-ID"/>
        </w:rPr>
        <w:footnoteReference w:id="15"/>
      </w:r>
    </w:p>
    <w:p w14:paraId="19E83423" w14:textId="77777777" w:rsidR="0015610D" w:rsidRPr="0015610D" w:rsidRDefault="0015610D" w:rsidP="0015610D">
      <w:pPr>
        <w:spacing w:line="360" w:lineRule="auto"/>
        <w:ind w:firstLine="426"/>
        <w:jc w:val="both"/>
        <w:rPr>
          <w:rFonts w:asciiTheme="majorHAnsi" w:hAnsiTheme="majorHAnsi" w:cstheme="majorBidi"/>
          <w:sz w:val="24"/>
          <w:szCs w:val="24"/>
          <w:lang w:val="id-ID"/>
        </w:rPr>
      </w:pPr>
      <w:r w:rsidRPr="0015610D">
        <w:rPr>
          <w:rFonts w:asciiTheme="majorHAnsi" w:hAnsiTheme="majorHAnsi" w:cstheme="majorBidi"/>
          <w:sz w:val="24"/>
          <w:szCs w:val="24"/>
          <w:lang w:val="id-ID"/>
        </w:rPr>
        <w:t xml:space="preserve">Dari berbagai permasalahan yang telah disebutkan, dapat disimpulkan bahwa </w:t>
      </w:r>
      <w:r w:rsidRPr="0015610D">
        <w:rPr>
          <w:rFonts w:asciiTheme="majorHAnsi" w:hAnsiTheme="majorHAnsi"/>
          <w:sz w:val="24"/>
          <w:szCs w:val="24"/>
          <w:lang w:val="id-ID"/>
        </w:rPr>
        <w:t xml:space="preserve">kurangnya wawasan terkait </w:t>
      </w:r>
      <w:r w:rsidRPr="0015610D">
        <w:rPr>
          <w:rFonts w:asciiTheme="majorHAnsi" w:hAnsiTheme="majorHAnsi"/>
          <w:i/>
          <w:iCs/>
          <w:sz w:val="24"/>
          <w:szCs w:val="24"/>
          <w:lang w:val="id-ID"/>
        </w:rPr>
        <w:t>cyberbullying</w:t>
      </w:r>
      <w:r w:rsidRPr="0015610D">
        <w:rPr>
          <w:rFonts w:asciiTheme="majorHAnsi" w:hAnsiTheme="majorHAnsi"/>
          <w:sz w:val="24"/>
          <w:szCs w:val="24"/>
          <w:lang w:val="id-ID"/>
        </w:rPr>
        <w:t xml:space="preserve"> serta kurangnya pengetahuan bermedia sosial yang baik merupakan faktor utama penyebab terjadinya </w:t>
      </w:r>
      <w:r w:rsidRPr="0015610D">
        <w:rPr>
          <w:rFonts w:asciiTheme="majorHAnsi" w:hAnsiTheme="majorHAnsi"/>
          <w:i/>
          <w:iCs/>
          <w:sz w:val="24"/>
          <w:szCs w:val="24"/>
          <w:lang w:val="id-ID"/>
        </w:rPr>
        <w:t>cyberbullying</w:t>
      </w:r>
      <w:r w:rsidRPr="0015610D">
        <w:rPr>
          <w:rFonts w:asciiTheme="majorHAnsi" w:hAnsiTheme="majorHAnsi"/>
          <w:sz w:val="24"/>
          <w:szCs w:val="24"/>
          <w:lang w:val="id-ID"/>
        </w:rPr>
        <w:t xml:space="preserve">. </w:t>
      </w:r>
      <w:r w:rsidRPr="0015610D">
        <w:rPr>
          <w:rFonts w:asciiTheme="majorHAnsi" w:hAnsiTheme="majorHAnsi"/>
          <w:sz w:val="24"/>
          <w:szCs w:val="24"/>
        </w:rPr>
        <w:t xml:space="preserve">Untuk itu yang bisa dilakukan sebagai upaya pencegahan </w:t>
      </w:r>
      <w:r w:rsidRPr="0015610D">
        <w:rPr>
          <w:rFonts w:asciiTheme="majorHAnsi" w:hAnsiTheme="majorHAnsi"/>
          <w:i/>
          <w:iCs/>
          <w:sz w:val="24"/>
          <w:szCs w:val="24"/>
          <w:lang w:val="id-ID"/>
        </w:rPr>
        <w:t>c</w:t>
      </w:r>
      <w:r w:rsidRPr="0015610D">
        <w:rPr>
          <w:rFonts w:asciiTheme="majorHAnsi" w:hAnsiTheme="majorHAnsi"/>
          <w:i/>
          <w:iCs/>
          <w:sz w:val="24"/>
          <w:szCs w:val="24"/>
        </w:rPr>
        <w:t>yberbullying</w:t>
      </w:r>
      <w:r w:rsidRPr="0015610D">
        <w:rPr>
          <w:rFonts w:asciiTheme="majorHAnsi" w:hAnsiTheme="majorHAnsi"/>
          <w:sz w:val="24"/>
          <w:szCs w:val="24"/>
        </w:rPr>
        <w:t xml:space="preserve"> adalah dengan mengetahui etika dan batasan dalam penggunaan media sosial. Kusumastuti dan Astuti mengatakan terdapat 4 etika dasar yang </w:t>
      </w:r>
      <w:r w:rsidRPr="0015610D">
        <w:rPr>
          <w:rFonts w:asciiTheme="majorHAnsi" w:hAnsiTheme="majorHAnsi"/>
          <w:sz w:val="24"/>
          <w:szCs w:val="24"/>
        </w:rPr>
        <w:lastRenderedPageBreak/>
        <w:t>harus dimiliki oleh pengguna media sosial, diantaranya adalah kesadaran, integritas (kejujuran), tanggung jawab, dan kebajikan.</w:t>
      </w:r>
      <w:r w:rsidRPr="0015610D">
        <w:rPr>
          <w:rStyle w:val="ReferensiCatatanKaki"/>
          <w:rFonts w:asciiTheme="majorHAnsi" w:hAnsiTheme="majorHAnsi"/>
          <w:sz w:val="24"/>
          <w:szCs w:val="24"/>
        </w:rPr>
        <w:footnoteReference w:id="16"/>
      </w:r>
      <w:r w:rsidRPr="0015610D">
        <w:rPr>
          <w:rFonts w:asciiTheme="majorHAnsi" w:hAnsiTheme="majorHAnsi"/>
          <w:sz w:val="24"/>
          <w:szCs w:val="24"/>
          <w:lang w:val="id-ID"/>
        </w:rPr>
        <w:t xml:space="preserve"> </w:t>
      </w:r>
      <w:r w:rsidRPr="0015610D">
        <w:rPr>
          <w:rFonts w:asciiTheme="majorHAnsi" w:hAnsiTheme="majorHAnsi"/>
          <w:sz w:val="24"/>
          <w:szCs w:val="24"/>
        </w:rPr>
        <w:t xml:space="preserve">Kesadaran maksudnya adalah melakukan sesuatu secara sadar atau memiliki tujuan setelah mengalami proses penyaringan dan pencermatan informasi yang didapat. Kejujuran maksudnya adalah tidak melakukan plagiasi ataupun manipulasi dari informasi yang didapat. Bertanggung jawab adalah bersedia menanggung konsekuensi dari perilaku yang telah dilakukannya. Sedangkan kebajikan merupakan hal-hal yang bersifat kebaikan dan bernilai kemanfaatan. </w:t>
      </w:r>
    </w:p>
    <w:p w14:paraId="7C24E09B" w14:textId="77777777" w:rsidR="0015610D" w:rsidRPr="0015610D" w:rsidRDefault="0015610D" w:rsidP="0015610D">
      <w:pPr>
        <w:autoSpaceDE w:val="0"/>
        <w:autoSpaceDN w:val="0"/>
        <w:adjustRightInd w:val="0"/>
        <w:spacing w:line="360" w:lineRule="auto"/>
        <w:ind w:firstLine="426"/>
        <w:jc w:val="both"/>
        <w:rPr>
          <w:rFonts w:asciiTheme="majorHAnsi" w:hAnsiTheme="majorHAnsi"/>
          <w:sz w:val="24"/>
          <w:szCs w:val="24"/>
        </w:rPr>
      </w:pPr>
      <w:r w:rsidRPr="0015610D">
        <w:rPr>
          <w:rFonts w:asciiTheme="majorHAnsi" w:hAnsiTheme="majorHAnsi"/>
          <w:sz w:val="24"/>
          <w:szCs w:val="24"/>
        </w:rPr>
        <w:t>Kusumastuti dan Astuti menambahkan terkait etika digital</w:t>
      </w:r>
      <w:r w:rsidRPr="0015610D">
        <w:rPr>
          <w:rFonts w:asciiTheme="majorHAnsi" w:hAnsiTheme="majorHAnsi"/>
          <w:sz w:val="24"/>
          <w:szCs w:val="24"/>
          <w:lang w:val="id-ID"/>
        </w:rPr>
        <w:t xml:space="preserve"> </w:t>
      </w:r>
      <w:r w:rsidRPr="0015610D">
        <w:rPr>
          <w:rFonts w:asciiTheme="majorHAnsi" w:hAnsiTheme="majorHAnsi"/>
          <w:sz w:val="24"/>
          <w:szCs w:val="24"/>
        </w:rPr>
        <w:t>diantaranya adalah</w:t>
      </w:r>
      <w:r w:rsidRPr="0015610D">
        <w:rPr>
          <w:rFonts w:asciiTheme="majorHAnsi" w:hAnsiTheme="majorHAnsi"/>
          <w:sz w:val="24"/>
          <w:szCs w:val="24"/>
          <w:lang w:val="id-ID"/>
        </w:rPr>
        <w:t>:</w:t>
      </w:r>
      <w:r w:rsidRPr="0015610D">
        <w:rPr>
          <w:rFonts w:asciiTheme="majorHAnsi" w:hAnsiTheme="majorHAnsi"/>
          <w:sz w:val="24"/>
          <w:szCs w:val="24"/>
        </w:rPr>
        <w:t xml:space="preserve"> 1) Etika berinternet. Hal yang perlu diperhatikan adalah mengetahui pentingnya menerapkan etika dalam berinternet, mengetahui ragam standar komunitas yang ada di setiap </w:t>
      </w:r>
      <w:r w:rsidRPr="0015610D">
        <w:rPr>
          <w:rFonts w:asciiTheme="majorHAnsi" w:hAnsiTheme="majorHAnsi"/>
          <w:i/>
          <w:iCs/>
          <w:sz w:val="24"/>
          <w:szCs w:val="24"/>
        </w:rPr>
        <w:t>platform</w:t>
      </w:r>
      <w:r w:rsidRPr="0015610D">
        <w:rPr>
          <w:rFonts w:asciiTheme="majorHAnsi" w:hAnsiTheme="majorHAnsi"/>
          <w:sz w:val="24"/>
          <w:szCs w:val="24"/>
        </w:rPr>
        <w:t xml:space="preserve"> media sosial, memahami apa yang sebaiknya diunggah dan tidak ketika menggunakan media sosial. 2) Mengetahui jenis informasi yang mengandung </w:t>
      </w:r>
      <w:r w:rsidRPr="0015610D">
        <w:rPr>
          <w:rFonts w:asciiTheme="majorHAnsi" w:hAnsiTheme="majorHAnsi"/>
          <w:i/>
          <w:iCs/>
          <w:sz w:val="24"/>
          <w:szCs w:val="24"/>
        </w:rPr>
        <w:t>hoax</w:t>
      </w:r>
      <w:r w:rsidRPr="0015610D">
        <w:rPr>
          <w:rFonts w:asciiTheme="majorHAnsi" w:hAnsiTheme="majorHAnsi"/>
          <w:sz w:val="24"/>
          <w:szCs w:val="24"/>
        </w:rPr>
        <w:t>, ujaran kebencian, pornografi, perundungan dan konten negatif lainnya serta memahami dampak dari tindakan tersebut. 3) Memahami dasar berinteraksi, berpartisipasi, dan kolaborasi di ruang digital sesuai dengan kaidah dan peraturan yang berlaku. 4) Mengetahui jenis-jenis interaksi dan transaksi elektronik di ruang digital dan memahami bagaimana cara menggunakannya dengan aman dan lebih berhati-hati.</w:t>
      </w:r>
    </w:p>
    <w:p w14:paraId="2DC98C80" w14:textId="77777777" w:rsidR="0015610D" w:rsidRPr="0015610D" w:rsidRDefault="0015610D" w:rsidP="0015610D">
      <w:pPr>
        <w:autoSpaceDE w:val="0"/>
        <w:autoSpaceDN w:val="0"/>
        <w:adjustRightInd w:val="0"/>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Sebagai bagian dari pengabdian masyarakat, kami sebagai kaum akademisi harus mengadakan pendidikan kepada para remaja mengingat banyaknya kasus </w:t>
      </w:r>
      <w:r w:rsidRPr="0015610D">
        <w:rPr>
          <w:rFonts w:asciiTheme="majorHAnsi" w:hAnsiTheme="majorHAnsi"/>
          <w:i/>
          <w:iCs/>
          <w:sz w:val="24"/>
          <w:szCs w:val="24"/>
        </w:rPr>
        <w:t>cyberbullying</w:t>
      </w:r>
      <w:r w:rsidRPr="0015610D">
        <w:rPr>
          <w:rFonts w:asciiTheme="majorHAnsi" w:hAnsiTheme="majorHAnsi"/>
          <w:sz w:val="24"/>
          <w:szCs w:val="24"/>
          <w:lang w:val="id-ID"/>
        </w:rPr>
        <w:t xml:space="preserve"> ini</w:t>
      </w:r>
      <w:r w:rsidRPr="0015610D">
        <w:rPr>
          <w:rFonts w:asciiTheme="majorHAnsi" w:hAnsiTheme="majorHAnsi"/>
          <w:sz w:val="24"/>
          <w:szCs w:val="24"/>
        </w:rPr>
        <w:t xml:space="preserve"> dilakukan oleh para remaja yang merupakan mayoritas dari pengguna media sosial. Oleh karena itu kami mengadakan kegiatan pengabdian kepada masyarakat untuk dapat meminimalisir banyaknya kasus </w:t>
      </w:r>
      <w:r w:rsidRPr="0015610D">
        <w:rPr>
          <w:rFonts w:asciiTheme="majorHAnsi" w:hAnsiTheme="majorHAnsi"/>
          <w:i/>
          <w:iCs/>
          <w:sz w:val="24"/>
          <w:szCs w:val="24"/>
        </w:rPr>
        <w:t>cyberbullying</w:t>
      </w:r>
      <w:r w:rsidRPr="0015610D">
        <w:rPr>
          <w:rFonts w:asciiTheme="majorHAnsi" w:hAnsiTheme="majorHAnsi"/>
          <w:sz w:val="24"/>
          <w:szCs w:val="24"/>
        </w:rPr>
        <w:t xml:space="preserve"> yang ada di media sosial. Kegiatan literasi untuk remaja ini dilaksanakan dengan tujuan memberikan wawasan tentang bahayanya kasus </w:t>
      </w:r>
      <w:r w:rsidRPr="0015610D">
        <w:rPr>
          <w:rFonts w:asciiTheme="majorHAnsi" w:hAnsiTheme="majorHAnsi"/>
          <w:i/>
          <w:iCs/>
          <w:sz w:val="24"/>
          <w:szCs w:val="24"/>
        </w:rPr>
        <w:t>cyberbullying</w:t>
      </w:r>
      <w:r w:rsidRPr="0015610D">
        <w:rPr>
          <w:rFonts w:asciiTheme="majorHAnsi" w:hAnsiTheme="majorHAnsi"/>
          <w:sz w:val="24"/>
          <w:szCs w:val="24"/>
        </w:rPr>
        <w:t xml:space="preserve"> dan memberi pengetahuan mengenai etika yang baik dalam bermedia sosial sebagai upaya untuk mencegah dari semakin banyaknya kasus </w:t>
      </w:r>
      <w:r w:rsidRPr="0015610D">
        <w:rPr>
          <w:rFonts w:asciiTheme="majorHAnsi" w:hAnsiTheme="majorHAnsi"/>
          <w:i/>
          <w:iCs/>
          <w:sz w:val="24"/>
          <w:szCs w:val="24"/>
        </w:rPr>
        <w:t>cyberbullying</w:t>
      </w:r>
      <w:r w:rsidRPr="0015610D">
        <w:rPr>
          <w:rFonts w:asciiTheme="majorHAnsi" w:hAnsiTheme="majorHAnsi"/>
          <w:sz w:val="24"/>
          <w:szCs w:val="24"/>
        </w:rPr>
        <w:t xml:space="preserve"> yang ada di media sosial. Setelah mengikuti kegiatan tersebut peserta diharapkan dapat mengaplikasikannya dalam kegiatan menggunakan media sosial sebaik mungkin.</w:t>
      </w:r>
    </w:p>
    <w:p w14:paraId="7873DC3B" w14:textId="77777777" w:rsidR="0015610D" w:rsidRDefault="0015610D">
      <w:pPr>
        <w:spacing w:line="360" w:lineRule="auto"/>
        <w:jc w:val="both"/>
        <w:rPr>
          <w:rFonts w:ascii="Cambria" w:eastAsia="Cambria" w:hAnsi="Cambria" w:cs="Cambria"/>
          <w:color w:val="000000"/>
          <w:sz w:val="24"/>
          <w:szCs w:val="24"/>
        </w:rPr>
      </w:pPr>
    </w:p>
    <w:p w14:paraId="6E934ADB" w14:textId="77777777" w:rsidR="0015610D" w:rsidRDefault="0015610D">
      <w:pPr>
        <w:spacing w:line="360" w:lineRule="auto"/>
        <w:jc w:val="both"/>
        <w:rPr>
          <w:rFonts w:ascii="Cambria" w:eastAsia="Cambria" w:hAnsi="Cambria" w:cs="Cambria"/>
          <w:color w:val="000000"/>
          <w:sz w:val="24"/>
          <w:szCs w:val="24"/>
        </w:rPr>
      </w:pPr>
    </w:p>
    <w:p w14:paraId="23B42848" w14:textId="23ABA633" w:rsidR="00251BE1" w:rsidRDefault="00000000">
      <w:pPr>
        <w:spacing w:line="360" w:lineRule="auto"/>
        <w:jc w:val="both"/>
        <w:rPr>
          <w:rFonts w:ascii="Cambria" w:eastAsia="Cambria" w:hAnsi="Cambria" w:cs="Cambria"/>
          <w:b/>
          <w:sz w:val="24"/>
          <w:szCs w:val="24"/>
        </w:rPr>
      </w:pPr>
      <w:r>
        <w:rPr>
          <w:rFonts w:ascii="Cambria" w:eastAsia="Cambria" w:hAnsi="Cambria" w:cs="Cambria"/>
          <w:b/>
          <w:sz w:val="24"/>
          <w:szCs w:val="24"/>
        </w:rPr>
        <w:lastRenderedPageBreak/>
        <w:t xml:space="preserve">METODE </w:t>
      </w:r>
    </w:p>
    <w:p w14:paraId="56D83C3F" w14:textId="77777777" w:rsidR="0015610D" w:rsidRPr="0015610D" w:rsidRDefault="0015610D" w:rsidP="0015610D">
      <w:pPr>
        <w:spacing w:line="360" w:lineRule="auto"/>
        <w:ind w:firstLine="426"/>
        <w:rPr>
          <w:rFonts w:asciiTheme="majorHAnsi" w:hAnsiTheme="majorHAnsi" w:cstheme="majorBidi"/>
          <w:bCs/>
          <w:iCs/>
          <w:sz w:val="24"/>
          <w:szCs w:val="24"/>
        </w:rPr>
      </w:pPr>
      <w:r w:rsidRPr="0015610D">
        <w:rPr>
          <w:rFonts w:asciiTheme="majorHAnsi" w:hAnsiTheme="majorHAnsi" w:cstheme="majorBidi"/>
          <w:sz w:val="24"/>
          <w:szCs w:val="24"/>
        </w:rPr>
        <w:t xml:space="preserve">Model edukasi </w:t>
      </w:r>
      <w:r w:rsidRPr="0015610D">
        <w:rPr>
          <w:rFonts w:asciiTheme="majorHAnsi" w:hAnsiTheme="majorHAnsi" w:cstheme="majorBidi"/>
          <w:i/>
          <w:iCs/>
          <w:sz w:val="24"/>
          <w:szCs w:val="24"/>
        </w:rPr>
        <w:t xml:space="preserve">cyberbullying </w:t>
      </w:r>
      <w:r w:rsidRPr="0015610D">
        <w:rPr>
          <w:rFonts w:asciiTheme="majorHAnsi" w:hAnsiTheme="majorHAnsi" w:cstheme="majorBidi"/>
          <w:sz w:val="24"/>
          <w:szCs w:val="24"/>
        </w:rPr>
        <w:t>pada remaja adalah dengan cara mengadakan seminar di lembaga sekolah. Adapun tema yang dipilih yaitu “</w:t>
      </w:r>
      <w:r w:rsidRPr="0015610D">
        <w:rPr>
          <w:rFonts w:asciiTheme="majorHAnsi" w:hAnsiTheme="majorHAnsi" w:cstheme="majorBidi"/>
          <w:bCs/>
          <w:i/>
          <w:sz w:val="24"/>
          <w:szCs w:val="24"/>
        </w:rPr>
        <w:t xml:space="preserve">Let’s Talk About Cyberbullying”. </w:t>
      </w:r>
      <w:r w:rsidRPr="0015610D">
        <w:rPr>
          <w:rFonts w:asciiTheme="majorHAnsi" w:hAnsiTheme="majorHAnsi" w:cstheme="majorBidi"/>
          <w:bCs/>
          <w:iCs/>
          <w:sz w:val="24"/>
          <w:szCs w:val="24"/>
        </w:rPr>
        <w:t xml:space="preserve">Yang diisi oleh narasumber Ibu Dinar Mahdalena Leksana, S.Pd., M.Pd. dan Bapak AKP Sudirman. Peserta dari kegiatan ini adalah siswa dan siswi MTs Bahrul Ulum Blawi dan MA Bahrul Ulum Blawi. Acara seminar diselenggarakan pada tanggal 15 Agustus 2022. Tahapan-tahapan konkrit yang dilakukan meliputi persiapan (awal), pelaksanaan (inti), dan investigasi tentang persepsi peserta terhadap acara seminar </w:t>
      </w:r>
      <w:r w:rsidRPr="0015610D">
        <w:rPr>
          <w:rFonts w:asciiTheme="majorHAnsi" w:hAnsiTheme="majorHAnsi" w:cstheme="majorBidi"/>
          <w:bCs/>
          <w:i/>
          <w:sz w:val="24"/>
          <w:szCs w:val="24"/>
        </w:rPr>
        <w:t xml:space="preserve">cyberbullying </w:t>
      </w:r>
      <w:r w:rsidRPr="0015610D">
        <w:rPr>
          <w:rFonts w:asciiTheme="majorHAnsi" w:hAnsiTheme="majorHAnsi" w:cstheme="majorBidi"/>
          <w:bCs/>
          <w:iCs/>
          <w:sz w:val="24"/>
          <w:szCs w:val="24"/>
        </w:rPr>
        <w:t>(evaluasi program), secara rinci dijabarkan sebagai berikut:</w:t>
      </w:r>
    </w:p>
    <w:p w14:paraId="408C1F58" w14:textId="77777777" w:rsidR="0015610D" w:rsidRPr="0015610D" w:rsidRDefault="0015610D" w:rsidP="0015610D">
      <w:pPr>
        <w:spacing w:before="240" w:line="360" w:lineRule="auto"/>
        <w:rPr>
          <w:rFonts w:asciiTheme="majorHAnsi" w:hAnsiTheme="majorHAnsi" w:cstheme="majorBidi"/>
          <w:b/>
          <w:iCs/>
          <w:sz w:val="24"/>
          <w:szCs w:val="24"/>
        </w:rPr>
      </w:pPr>
      <w:r w:rsidRPr="0015610D">
        <w:rPr>
          <w:rFonts w:asciiTheme="majorHAnsi" w:hAnsiTheme="majorHAnsi" w:cstheme="majorBidi"/>
          <w:b/>
          <w:iCs/>
          <w:sz w:val="24"/>
          <w:szCs w:val="24"/>
        </w:rPr>
        <w:t>Tahap Persiapan Program</w:t>
      </w:r>
    </w:p>
    <w:p w14:paraId="5A9B405E" w14:textId="77777777" w:rsidR="0015610D" w:rsidRPr="0015610D" w:rsidRDefault="0015610D" w:rsidP="0015610D">
      <w:pPr>
        <w:pStyle w:val="DaftarParagraf"/>
        <w:spacing w:line="360" w:lineRule="auto"/>
        <w:ind w:left="0" w:firstLine="426"/>
        <w:rPr>
          <w:rFonts w:asciiTheme="majorHAnsi" w:hAnsiTheme="majorHAnsi" w:cstheme="majorBidi"/>
          <w:sz w:val="24"/>
          <w:szCs w:val="24"/>
        </w:rPr>
      </w:pPr>
      <w:r w:rsidRPr="0015610D">
        <w:rPr>
          <w:rFonts w:asciiTheme="majorHAnsi" w:hAnsiTheme="majorHAnsi" w:cstheme="majorBidi"/>
          <w:bCs/>
          <w:iCs/>
          <w:sz w:val="24"/>
          <w:szCs w:val="24"/>
        </w:rPr>
        <w:t xml:space="preserve">Beberapa hal penting yang harus dilakukan oleh pelaksana demi kesuksesan program yang telah direncanakan, langkah pertama adalah melakukan konsultasi dengan dosen pembimbing lapangan (DPL) mengenai tema yang akan diangkat. </w:t>
      </w:r>
      <w:r w:rsidRPr="0015610D">
        <w:rPr>
          <w:rFonts w:asciiTheme="majorHAnsi" w:hAnsiTheme="majorHAnsi" w:cstheme="majorBidi"/>
          <w:sz w:val="24"/>
          <w:szCs w:val="24"/>
        </w:rPr>
        <w:t>Beberapa hasil riset menunjukkan bahwa pada awalnya</w:t>
      </w:r>
      <w:r w:rsidRPr="0015610D">
        <w:rPr>
          <w:rFonts w:asciiTheme="majorHAnsi" w:hAnsiTheme="majorHAnsi" w:cstheme="majorBidi"/>
          <w:spacing w:val="1"/>
          <w:sz w:val="24"/>
          <w:szCs w:val="24"/>
        </w:rPr>
        <w:t xml:space="preserve"> </w:t>
      </w:r>
      <w:r w:rsidRPr="0015610D">
        <w:rPr>
          <w:rFonts w:asciiTheme="majorHAnsi" w:hAnsiTheme="majorHAnsi" w:cstheme="majorBidi"/>
          <w:i/>
          <w:sz w:val="24"/>
          <w:szCs w:val="24"/>
        </w:rPr>
        <w:t>bullying</w:t>
      </w:r>
      <w:r w:rsidRPr="0015610D">
        <w:rPr>
          <w:rFonts w:asciiTheme="majorHAnsi" w:hAnsiTheme="majorHAnsi" w:cstheme="majorBidi"/>
          <w:i/>
          <w:spacing w:val="1"/>
          <w:sz w:val="24"/>
          <w:szCs w:val="24"/>
        </w:rPr>
        <w:t xml:space="preserve"> </w:t>
      </w:r>
      <w:r w:rsidRPr="0015610D">
        <w:rPr>
          <w:rFonts w:asciiTheme="majorHAnsi" w:hAnsiTheme="majorHAnsi" w:cstheme="majorBidi"/>
          <w:sz w:val="24"/>
          <w:szCs w:val="24"/>
        </w:rPr>
        <w:t>terjadi</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pada</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fisik,</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namun</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bentuknya</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semakin</w:t>
      </w:r>
      <w:r w:rsidRPr="0015610D">
        <w:rPr>
          <w:rFonts w:asciiTheme="majorHAnsi" w:hAnsiTheme="majorHAnsi" w:cstheme="majorBidi"/>
          <w:spacing w:val="55"/>
          <w:sz w:val="24"/>
          <w:szCs w:val="24"/>
        </w:rPr>
        <w:t xml:space="preserve"> </w:t>
      </w:r>
      <w:r w:rsidRPr="0015610D">
        <w:rPr>
          <w:rFonts w:asciiTheme="majorHAnsi" w:hAnsiTheme="majorHAnsi" w:cstheme="majorBidi"/>
          <w:sz w:val="24"/>
          <w:szCs w:val="24"/>
        </w:rPr>
        <w:t xml:space="preserve">melebar </w:t>
      </w:r>
      <w:r w:rsidRPr="0015610D">
        <w:rPr>
          <w:rFonts w:asciiTheme="majorHAnsi" w:hAnsiTheme="majorHAnsi" w:cstheme="majorBidi"/>
          <w:spacing w:val="-52"/>
          <w:sz w:val="24"/>
          <w:szCs w:val="24"/>
        </w:rPr>
        <w:t xml:space="preserve"> </w:t>
      </w:r>
      <w:r w:rsidRPr="0015610D">
        <w:rPr>
          <w:rFonts w:asciiTheme="majorHAnsi" w:hAnsiTheme="majorHAnsi" w:cstheme="majorBidi"/>
          <w:sz w:val="24"/>
          <w:szCs w:val="24"/>
        </w:rPr>
        <w:t>juga pada verbal dan atau psikologi, dan terjadi di dunia nyata</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w:t>
      </w:r>
      <w:r w:rsidRPr="0015610D">
        <w:rPr>
          <w:rFonts w:asciiTheme="majorHAnsi" w:hAnsiTheme="majorHAnsi" w:cstheme="majorBidi"/>
          <w:i/>
          <w:sz w:val="24"/>
          <w:szCs w:val="24"/>
        </w:rPr>
        <w:t>offline</w:t>
      </w:r>
      <w:r w:rsidRPr="0015610D">
        <w:rPr>
          <w:rFonts w:asciiTheme="majorHAnsi" w:hAnsiTheme="majorHAnsi" w:cstheme="majorBidi"/>
          <w:sz w:val="24"/>
          <w:szCs w:val="24"/>
        </w:rPr>
        <w:t>)</w:t>
      </w:r>
      <w:r w:rsidRPr="0015610D">
        <w:rPr>
          <w:rFonts w:asciiTheme="majorHAnsi" w:hAnsiTheme="majorHAnsi" w:cstheme="majorBidi"/>
          <w:spacing w:val="-1"/>
          <w:sz w:val="24"/>
          <w:szCs w:val="24"/>
        </w:rPr>
        <w:t xml:space="preserve"> </w:t>
      </w:r>
      <w:r w:rsidRPr="0015610D">
        <w:rPr>
          <w:rFonts w:asciiTheme="majorHAnsi" w:hAnsiTheme="majorHAnsi" w:cstheme="majorBidi"/>
          <w:sz w:val="24"/>
          <w:szCs w:val="24"/>
        </w:rPr>
        <w:t>maupun dunia virtual</w:t>
      </w:r>
      <w:r w:rsidRPr="0015610D">
        <w:rPr>
          <w:rFonts w:asciiTheme="majorHAnsi" w:hAnsiTheme="majorHAnsi" w:cstheme="majorBidi"/>
          <w:spacing w:val="-3"/>
          <w:sz w:val="24"/>
          <w:szCs w:val="24"/>
        </w:rPr>
        <w:t xml:space="preserve"> </w:t>
      </w:r>
      <w:r w:rsidRPr="0015610D">
        <w:rPr>
          <w:rFonts w:asciiTheme="majorHAnsi" w:hAnsiTheme="majorHAnsi" w:cstheme="majorBidi"/>
          <w:sz w:val="24"/>
          <w:szCs w:val="24"/>
        </w:rPr>
        <w:t>(</w:t>
      </w:r>
      <w:r w:rsidRPr="0015610D">
        <w:rPr>
          <w:rFonts w:asciiTheme="majorHAnsi" w:hAnsiTheme="majorHAnsi" w:cstheme="majorBidi"/>
          <w:i/>
          <w:sz w:val="24"/>
          <w:szCs w:val="24"/>
        </w:rPr>
        <w:t>online</w:t>
      </w:r>
      <w:r w:rsidRPr="0015610D">
        <w:rPr>
          <w:rFonts w:asciiTheme="majorHAnsi" w:hAnsiTheme="majorHAnsi" w:cstheme="majorBidi"/>
          <w:sz w:val="24"/>
          <w:szCs w:val="24"/>
        </w:rPr>
        <w:t>). Program yang diangkat yaitu pemberian edukasi dalam bentuk seminar dan diskusi yang dilaksanakan secara langsung di gedung aula Bahrul Ulum Blawi. Selanjutnya pelaksana menghubungi salah satu dosen Universitas Islam Lamongan dan Kepolisian Sektor (POLSEK) Karangbinangun untuk mengisi materi kegiatan.</w:t>
      </w:r>
    </w:p>
    <w:p w14:paraId="11014858" w14:textId="77777777" w:rsidR="0015610D" w:rsidRPr="0015610D" w:rsidRDefault="0015610D" w:rsidP="0015610D">
      <w:pPr>
        <w:pStyle w:val="DaftarParagraf"/>
        <w:spacing w:line="360" w:lineRule="auto"/>
        <w:ind w:left="0" w:firstLine="426"/>
        <w:rPr>
          <w:rFonts w:asciiTheme="majorHAnsi" w:hAnsiTheme="majorHAnsi" w:cstheme="majorBidi"/>
          <w:i/>
          <w:iCs/>
          <w:sz w:val="24"/>
          <w:szCs w:val="24"/>
        </w:rPr>
      </w:pPr>
      <w:r w:rsidRPr="0015610D">
        <w:rPr>
          <w:rFonts w:asciiTheme="majorHAnsi" w:hAnsiTheme="majorHAnsi" w:cstheme="majorBidi"/>
          <w:i/>
          <w:iCs/>
          <w:sz w:val="24"/>
          <w:szCs w:val="24"/>
        </w:rPr>
        <w:t>Leaflet</w:t>
      </w:r>
      <w:r w:rsidRPr="0015610D">
        <w:rPr>
          <w:rFonts w:asciiTheme="majorHAnsi" w:hAnsiTheme="majorHAnsi" w:cstheme="majorBidi"/>
          <w:sz w:val="24"/>
          <w:szCs w:val="24"/>
        </w:rPr>
        <w:t xml:space="preserve"> kemudian dibuat agar kegiatan seminar </w:t>
      </w:r>
      <w:r w:rsidRPr="0015610D">
        <w:rPr>
          <w:rFonts w:asciiTheme="majorHAnsi" w:hAnsiTheme="majorHAnsi" w:cstheme="majorBidi"/>
          <w:i/>
          <w:iCs/>
          <w:sz w:val="24"/>
          <w:szCs w:val="24"/>
        </w:rPr>
        <w:t xml:space="preserve">cyberbullying </w:t>
      </w:r>
      <w:r w:rsidRPr="0015610D">
        <w:rPr>
          <w:rFonts w:asciiTheme="majorHAnsi" w:hAnsiTheme="majorHAnsi" w:cstheme="majorBidi"/>
          <w:sz w:val="24"/>
          <w:szCs w:val="24"/>
        </w:rPr>
        <w:t xml:space="preserve">ini dapat menjangkau siswa-siswi pada umumnya. (Gambar 1). Kegiatan seminar cyberbullying diselenggarakan pada tanggal 15 Agustus 2022 pukul 07.00-selesai sesuai dengan jadwal yang tersedia dari narasumber. </w:t>
      </w:r>
      <w:r w:rsidRPr="0015610D">
        <w:rPr>
          <w:rFonts w:asciiTheme="majorHAnsi" w:hAnsiTheme="majorHAnsi" w:cstheme="majorBidi"/>
          <w:i/>
          <w:iCs/>
          <w:sz w:val="24"/>
          <w:szCs w:val="24"/>
        </w:rPr>
        <w:t>Leaflet</w:t>
      </w:r>
      <w:r w:rsidRPr="0015610D">
        <w:rPr>
          <w:rFonts w:asciiTheme="majorHAnsi" w:hAnsiTheme="majorHAnsi" w:cstheme="majorBidi"/>
          <w:sz w:val="24"/>
          <w:szCs w:val="24"/>
        </w:rPr>
        <w:t xml:space="preserve"> disebar di berbagai media sosial yang dimiliki oleh pelaksana, mulai dari postingan dan </w:t>
      </w:r>
      <w:r w:rsidRPr="0015610D">
        <w:rPr>
          <w:rFonts w:asciiTheme="majorHAnsi" w:hAnsiTheme="majorHAnsi" w:cstheme="majorBidi"/>
          <w:i/>
          <w:iCs/>
          <w:sz w:val="24"/>
          <w:szCs w:val="24"/>
        </w:rPr>
        <w:t>story</w:t>
      </w:r>
      <w:r w:rsidRPr="0015610D">
        <w:rPr>
          <w:rFonts w:asciiTheme="majorHAnsi" w:hAnsiTheme="majorHAnsi" w:cstheme="majorBidi"/>
          <w:sz w:val="24"/>
          <w:szCs w:val="24"/>
        </w:rPr>
        <w:t xml:space="preserve"> di </w:t>
      </w:r>
      <w:r w:rsidRPr="0015610D">
        <w:rPr>
          <w:rFonts w:asciiTheme="majorHAnsi" w:hAnsiTheme="majorHAnsi" w:cstheme="majorBidi"/>
          <w:i/>
          <w:iCs/>
          <w:sz w:val="24"/>
          <w:szCs w:val="24"/>
        </w:rPr>
        <w:t>instagram</w:t>
      </w:r>
      <w:r w:rsidRPr="0015610D">
        <w:rPr>
          <w:rFonts w:asciiTheme="majorHAnsi" w:hAnsiTheme="majorHAnsi" w:cstheme="majorBidi"/>
          <w:sz w:val="24"/>
          <w:szCs w:val="24"/>
        </w:rPr>
        <w:t xml:space="preserve">, dan status di </w:t>
      </w:r>
      <w:r w:rsidRPr="0015610D">
        <w:rPr>
          <w:rFonts w:asciiTheme="majorHAnsi" w:hAnsiTheme="majorHAnsi" w:cstheme="majorBidi"/>
          <w:i/>
          <w:iCs/>
          <w:sz w:val="24"/>
          <w:szCs w:val="24"/>
        </w:rPr>
        <w:t>WhatsApp</w:t>
      </w:r>
      <w:r w:rsidRPr="0015610D">
        <w:rPr>
          <w:rFonts w:asciiTheme="majorHAnsi" w:hAnsiTheme="majorHAnsi" w:cstheme="majorBidi"/>
          <w:sz w:val="24"/>
          <w:szCs w:val="24"/>
        </w:rPr>
        <w:t xml:space="preserve">. Selain itu pelaksana juga meminta bantuan kepada siswa dan siswi Bahrul Ulum Blawi untuk membantu mempostinng </w:t>
      </w:r>
      <w:r w:rsidRPr="0015610D">
        <w:rPr>
          <w:rFonts w:asciiTheme="majorHAnsi" w:hAnsiTheme="majorHAnsi" w:cstheme="majorBidi"/>
          <w:i/>
          <w:iCs/>
          <w:sz w:val="24"/>
          <w:szCs w:val="24"/>
        </w:rPr>
        <w:t>leaflet</w:t>
      </w:r>
      <w:r w:rsidRPr="0015610D">
        <w:rPr>
          <w:rFonts w:asciiTheme="majorHAnsi" w:hAnsiTheme="majorHAnsi" w:cstheme="majorBidi"/>
          <w:sz w:val="24"/>
          <w:szCs w:val="24"/>
        </w:rPr>
        <w:t xml:space="preserve"> di berbagai sosial media mereka dengan tujuan agar banyak siswa-siswi yang ikut berpastisipasi mengikuti seminar </w:t>
      </w:r>
      <w:r w:rsidRPr="0015610D">
        <w:rPr>
          <w:rFonts w:asciiTheme="majorHAnsi" w:hAnsiTheme="majorHAnsi" w:cstheme="majorBidi"/>
          <w:i/>
          <w:iCs/>
          <w:sz w:val="24"/>
          <w:szCs w:val="24"/>
        </w:rPr>
        <w:t>cyberbullying.</w:t>
      </w:r>
    </w:p>
    <w:p w14:paraId="7941048C" w14:textId="77777777" w:rsidR="0015610D" w:rsidRPr="0015610D" w:rsidRDefault="0015610D" w:rsidP="0015610D">
      <w:pPr>
        <w:spacing w:line="360" w:lineRule="auto"/>
        <w:rPr>
          <w:rFonts w:asciiTheme="majorHAnsi" w:hAnsiTheme="majorHAnsi" w:cstheme="majorBidi"/>
          <w:bCs/>
          <w:iCs/>
          <w:sz w:val="24"/>
          <w:szCs w:val="24"/>
        </w:rPr>
      </w:pPr>
    </w:p>
    <w:p w14:paraId="4E5871FC" w14:textId="77777777" w:rsidR="0015610D" w:rsidRPr="0015610D" w:rsidRDefault="0015610D" w:rsidP="0015610D">
      <w:pPr>
        <w:spacing w:line="360" w:lineRule="auto"/>
        <w:ind w:left="2160" w:firstLine="720"/>
        <w:rPr>
          <w:rFonts w:asciiTheme="majorHAnsi" w:hAnsiTheme="majorHAnsi" w:cstheme="majorBidi"/>
          <w:bCs/>
          <w:i/>
          <w:sz w:val="24"/>
          <w:szCs w:val="24"/>
        </w:rPr>
      </w:pPr>
      <w:r w:rsidRPr="0015610D">
        <w:rPr>
          <w:rFonts w:asciiTheme="majorHAnsi" w:hAnsiTheme="majorHAnsi" w:cstheme="majorBidi"/>
          <w:bCs/>
          <w:i/>
          <w:noProof/>
          <w:sz w:val="24"/>
          <w:szCs w:val="24"/>
        </w:rPr>
        <w:lastRenderedPageBreak/>
        <w:drawing>
          <wp:inline distT="0" distB="0" distL="0" distR="0" wp14:anchorId="6F25D0A4" wp14:editId="18C20776">
            <wp:extent cx="2090261" cy="2959931"/>
            <wp:effectExtent l="19050" t="0" r="5239" b="0"/>
            <wp:docPr id="3" name="Picture 3" descr="C:\Users\acer\Downloads\WhatsApp Image 2022-08-16 at 12.3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8-16 at 12.30.51.jpeg"/>
                    <pic:cNvPicPr>
                      <a:picLocks noChangeAspect="1" noChangeArrowheads="1"/>
                    </pic:cNvPicPr>
                  </pic:nvPicPr>
                  <pic:blipFill>
                    <a:blip r:embed="rId15" cstate="print"/>
                    <a:srcRect/>
                    <a:stretch>
                      <a:fillRect/>
                    </a:stretch>
                  </pic:blipFill>
                  <pic:spPr bwMode="auto">
                    <a:xfrm>
                      <a:off x="0" y="0"/>
                      <a:ext cx="2095126" cy="2966820"/>
                    </a:xfrm>
                    <a:prstGeom prst="rect">
                      <a:avLst/>
                    </a:prstGeom>
                    <a:noFill/>
                    <a:ln w="9525">
                      <a:noFill/>
                      <a:miter lim="800000"/>
                      <a:headEnd/>
                      <a:tailEnd/>
                    </a:ln>
                  </pic:spPr>
                </pic:pic>
              </a:graphicData>
            </a:graphic>
          </wp:inline>
        </w:drawing>
      </w:r>
    </w:p>
    <w:p w14:paraId="3219A597" w14:textId="77777777" w:rsidR="0015610D" w:rsidRPr="0015610D" w:rsidRDefault="0015610D" w:rsidP="0015610D">
      <w:pPr>
        <w:spacing w:line="360" w:lineRule="auto"/>
        <w:ind w:left="2160"/>
        <w:rPr>
          <w:rFonts w:asciiTheme="majorHAnsi" w:hAnsiTheme="majorHAnsi" w:cstheme="majorBidi"/>
          <w:b/>
          <w:i/>
          <w:sz w:val="24"/>
          <w:szCs w:val="24"/>
        </w:rPr>
      </w:pPr>
      <w:r w:rsidRPr="0015610D">
        <w:rPr>
          <w:rFonts w:asciiTheme="majorHAnsi" w:hAnsiTheme="majorHAnsi" w:cstheme="majorBidi"/>
          <w:bCs/>
          <w:iCs/>
          <w:sz w:val="24"/>
          <w:szCs w:val="24"/>
        </w:rPr>
        <w:t xml:space="preserve">        </w:t>
      </w:r>
      <w:r w:rsidRPr="0015610D">
        <w:rPr>
          <w:rFonts w:asciiTheme="majorHAnsi" w:hAnsiTheme="majorHAnsi" w:cstheme="majorBidi"/>
          <w:b/>
          <w:iCs/>
          <w:sz w:val="24"/>
          <w:szCs w:val="24"/>
        </w:rPr>
        <w:t>Gambar 1.</w:t>
      </w:r>
      <w:r w:rsidRPr="0015610D">
        <w:rPr>
          <w:rFonts w:asciiTheme="majorHAnsi" w:hAnsiTheme="majorHAnsi" w:cstheme="majorBidi"/>
          <w:b/>
          <w:i/>
          <w:sz w:val="24"/>
          <w:szCs w:val="24"/>
        </w:rPr>
        <w:t xml:space="preserve"> Leaflet kegiatan seminar cyberbullying</w:t>
      </w:r>
    </w:p>
    <w:p w14:paraId="1CF271EA" w14:textId="77777777" w:rsidR="0015610D" w:rsidRPr="0015610D" w:rsidRDefault="0015610D" w:rsidP="0015610D">
      <w:pPr>
        <w:spacing w:line="360" w:lineRule="auto"/>
        <w:ind w:left="2160"/>
        <w:rPr>
          <w:rFonts w:asciiTheme="majorHAnsi" w:hAnsiTheme="majorHAnsi" w:cstheme="majorBidi"/>
          <w:b/>
          <w:i/>
          <w:sz w:val="24"/>
          <w:szCs w:val="24"/>
        </w:rPr>
      </w:pPr>
    </w:p>
    <w:p w14:paraId="1C08F29B" w14:textId="77777777" w:rsidR="0015610D" w:rsidRPr="0015610D" w:rsidRDefault="0015610D" w:rsidP="0015610D">
      <w:pPr>
        <w:spacing w:line="360" w:lineRule="auto"/>
        <w:ind w:firstLine="426"/>
        <w:rPr>
          <w:rFonts w:asciiTheme="majorHAnsi" w:hAnsiTheme="majorHAnsi" w:cstheme="majorBidi"/>
          <w:bCs/>
          <w:iCs/>
          <w:sz w:val="24"/>
          <w:szCs w:val="24"/>
        </w:rPr>
      </w:pPr>
      <w:r w:rsidRPr="0015610D">
        <w:rPr>
          <w:rFonts w:asciiTheme="majorHAnsi" w:hAnsiTheme="majorHAnsi" w:cstheme="majorBidi"/>
          <w:bCs/>
          <w:iCs/>
          <w:sz w:val="24"/>
          <w:szCs w:val="24"/>
        </w:rPr>
        <w:t xml:space="preserve">Di waktu yang bersamaan, pelaksana melakukan kajian yang lebih mendalam terkait tema </w:t>
      </w:r>
      <w:r w:rsidRPr="0015610D">
        <w:rPr>
          <w:rFonts w:asciiTheme="majorHAnsi" w:hAnsiTheme="majorHAnsi" w:cstheme="majorBidi"/>
          <w:sz w:val="24"/>
          <w:szCs w:val="24"/>
        </w:rPr>
        <w:t>“</w:t>
      </w:r>
      <w:r w:rsidRPr="0015610D">
        <w:rPr>
          <w:rFonts w:asciiTheme="majorHAnsi" w:hAnsiTheme="majorHAnsi" w:cstheme="majorBidi"/>
          <w:bCs/>
          <w:i/>
          <w:sz w:val="24"/>
          <w:szCs w:val="24"/>
        </w:rPr>
        <w:t xml:space="preserve">Let’s Talk About Cyberbullying” </w:t>
      </w:r>
      <w:r w:rsidRPr="0015610D">
        <w:rPr>
          <w:rFonts w:asciiTheme="majorHAnsi" w:hAnsiTheme="majorHAnsi" w:cstheme="majorBidi"/>
          <w:bCs/>
          <w:iCs/>
          <w:sz w:val="24"/>
          <w:szCs w:val="24"/>
        </w:rPr>
        <w:t xml:space="preserve">yang akan dibahas pada seminar </w:t>
      </w:r>
      <w:r w:rsidRPr="0015610D">
        <w:rPr>
          <w:rFonts w:asciiTheme="majorHAnsi" w:hAnsiTheme="majorHAnsi" w:cstheme="majorBidi"/>
          <w:bCs/>
          <w:i/>
          <w:sz w:val="24"/>
          <w:szCs w:val="24"/>
        </w:rPr>
        <w:t>cyberbullying</w:t>
      </w:r>
      <w:r w:rsidRPr="0015610D">
        <w:rPr>
          <w:rFonts w:asciiTheme="majorHAnsi" w:hAnsiTheme="majorHAnsi" w:cstheme="majorBidi"/>
          <w:bCs/>
          <w:iCs/>
          <w:sz w:val="24"/>
          <w:szCs w:val="24"/>
        </w:rPr>
        <w:t xml:space="preserve"> agar lebih siap karena selain membuat acara, pelaksana juga bertindak sebagai moderator saat seminar </w:t>
      </w:r>
      <w:r w:rsidRPr="0015610D">
        <w:rPr>
          <w:rFonts w:asciiTheme="majorHAnsi" w:hAnsiTheme="majorHAnsi" w:cstheme="majorBidi"/>
          <w:bCs/>
          <w:i/>
          <w:sz w:val="24"/>
          <w:szCs w:val="24"/>
        </w:rPr>
        <w:t>cyberbullying</w:t>
      </w:r>
      <w:r w:rsidRPr="0015610D">
        <w:rPr>
          <w:rFonts w:asciiTheme="majorHAnsi" w:hAnsiTheme="majorHAnsi" w:cstheme="majorBidi"/>
          <w:bCs/>
          <w:iCs/>
          <w:sz w:val="24"/>
          <w:szCs w:val="24"/>
        </w:rPr>
        <w:t xml:space="preserve"> berlangsung. Peserta siswa-siswi MTs Bahrul Ulum dan MA Bahrul Ulum didata langsung oleh pelaksana, semua informasi disampaikan secara langsung oleh pelaksana lewat kepala sekolah MTs Bahrul  Ulum dan kepala sekolah MA Bahrul Ulum, lalu dari kepala sekolah menyampaikan ke kelas  masing-masing. </w:t>
      </w:r>
    </w:p>
    <w:p w14:paraId="1E4FDA8F" w14:textId="77777777" w:rsidR="0015610D" w:rsidRPr="0015610D" w:rsidRDefault="0015610D" w:rsidP="0015610D">
      <w:pPr>
        <w:spacing w:before="240" w:line="360" w:lineRule="auto"/>
        <w:rPr>
          <w:rFonts w:asciiTheme="majorHAnsi" w:hAnsiTheme="majorHAnsi"/>
          <w:b/>
          <w:bCs/>
          <w:sz w:val="24"/>
          <w:szCs w:val="24"/>
        </w:rPr>
      </w:pPr>
      <w:r w:rsidRPr="0015610D">
        <w:rPr>
          <w:rFonts w:asciiTheme="majorHAnsi" w:hAnsiTheme="majorHAnsi"/>
          <w:b/>
          <w:bCs/>
          <w:sz w:val="24"/>
          <w:szCs w:val="24"/>
        </w:rPr>
        <w:t>Tahap Inti</w:t>
      </w:r>
    </w:p>
    <w:p w14:paraId="788066E7" w14:textId="77777777" w:rsidR="0015610D" w:rsidRPr="0015610D" w:rsidRDefault="0015610D" w:rsidP="0015610D">
      <w:pPr>
        <w:spacing w:line="360" w:lineRule="auto"/>
        <w:ind w:firstLine="426"/>
        <w:rPr>
          <w:rFonts w:asciiTheme="majorHAnsi" w:hAnsiTheme="majorHAnsi"/>
          <w:sz w:val="24"/>
          <w:szCs w:val="24"/>
        </w:rPr>
      </w:pPr>
      <w:r w:rsidRPr="0015610D">
        <w:rPr>
          <w:rFonts w:asciiTheme="majorHAnsi" w:hAnsiTheme="majorHAnsi"/>
          <w:sz w:val="24"/>
          <w:szCs w:val="24"/>
        </w:rPr>
        <w:t xml:space="preserve">Pada tahap ini, kegiatan seminar dilaksanakan dimana para peserta seminar akan mendapatkan edukasi tentang </w:t>
      </w:r>
      <w:r w:rsidRPr="0015610D">
        <w:rPr>
          <w:rFonts w:asciiTheme="majorHAnsi" w:hAnsiTheme="majorHAnsi"/>
          <w:i/>
          <w:iCs/>
          <w:sz w:val="24"/>
          <w:szCs w:val="24"/>
        </w:rPr>
        <w:t>cyberbullying</w:t>
      </w:r>
      <w:r w:rsidRPr="0015610D">
        <w:rPr>
          <w:rFonts w:asciiTheme="majorHAnsi" w:hAnsiTheme="majorHAnsi"/>
          <w:sz w:val="24"/>
          <w:szCs w:val="24"/>
        </w:rPr>
        <w:t xml:space="preserve">. Mereka juga akan mendapatkan pemahaman tentang apa yang dimaksud dengan </w:t>
      </w:r>
      <w:r w:rsidRPr="0015610D">
        <w:rPr>
          <w:rFonts w:asciiTheme="majorHAnsi" w:hAnsiTheme="majorHAnsi"/>
          <w:i/>
          <w:iCs/>
          <w:sz w:val="24"/>
          <w:szCs w:val="24"/>
        </w:rPr>
        <w:t>bullying</w:t>
      </w:r>
      <w:r w:rsidRPr="0015610D">
        <w:rPr>
          <w:rFonts w:asciiTheme="majorHAnsi" w:hAnsiTheme="majorHAnsi"/>
          <w:sz w:val="24"/>
          <w:szCs w:val="24"/>
        </w:rPr>
        <w:t xml:space="preserve">, tanda-tanda orang yang mengalami </w:t>
      </w:r>
      <w:r w:rsidRPr="0015610D">
        <w:rPr>
          <w:rFonts w:asciiTheme="majorHAnsi" w:hAnsiTheme="majorHAnsi"/>
          <w:i/>
          <w:iCs/>
          <w:sz w:val="24"/>
          <w:szCs w:val="24"/>
        </w:rPr>
        <w:t>bullying</w:t>
      </w:r>
      <w:r w:rsidRPr="0015610D">
        <w:rPr>
          <w:rFonts w:asciiTheme="majorHAnsi" w:hAnsiTheme="majorHAnsi"/>
          <w:sz w:val="24"/>
          <w:szCs w:val="24"/>
        </w:rPr>
        <w:t xml:space="preserve">, dan cara mengatasinya. Para peserta seminar diberikan pemahaman tentang </w:t>
      </w:r>
      <w:r w:rsidRPr="0015610D">
        <w:rPr>
          <w:rFonts w:asciiTheme="majorHAnsi" w:hAnsiTheme="majorHAnsi"/>
          <w:i/>
          <w:iCs/>
          <w:sz w:val="24"/>
          <w:szCs w:val="24"/>
        </w:rPr>
        <w:t>cyberbullying</w:t>
      </w:r>
      <w:r w:rsidRPr="0015610D">
        <w:rPr>
          <w:rFonts w:asciiTheme="majorHAnsi" w:hAnsiTheme="majorHAnsi"/>
          <w:sz w:val="24"/>
          <w:szCs w:val="24"/>
        </w:rPr>
        <w:t xml:space="preserve"> oleh narasumber dua orang ahli. Para peserta juga diberikan kesempatan untuk melakukan konsultasi bersama narasumber mengenai permasalahan </w:t>
      </w:r>
      <w:r w:rsidRPr="0015610D">
        <w:rPr>
          <w:rFonts w:asciiTheme="majorHAnsi" w:hAnsiTheme="majorHAnsi"/>
          <w:i/>
          <w:iCs/>
          <w:sz w:val="24"/>
          <w:szCs w:val="24"/>
        </w:rPr>
        <w:t>cyberbullying</w:t>
      </w:r>
      <w:r w:rsidRPr="0015610D">
        <w:rPr>
          <w:rFonts w:asciiTheme="majorHAnsi" w:hAnsiTheme="majorHAnsi"/>
          <w:sz w:val="24"/>
          <w:szCs w:val="24"/>
        </w:rPr>
        <w:t xml:space="preserve"> yang sering dialami para remaja di sosial media. Selain itu, narasumber memberikan tes psikologi ringan secara massal kepada para peserta seminar di sesi akhir acara yang bertujuan untuk merefleksikan pikiran dan perasaan emosional mereka.</w:t>
      </w:r>
    </w:p>
    <w:p w14:paraId="70F8ACA4" w14:textId="77777777" w:rsidR="0015610D" w:rsidRPr="0015610D" w:rsidRDefault="0015610D" w:rsidP="0015610D">
      <w:pPr>
        <w:spacing w:before="240" w:line="360" w:lineRule="auto"/>
        <w:rPr>
          <w:rFonts w:asciiTheme="majorHAnsi" w:hAnsiTheme="majorHAnsi"/>
          <w:b/>
          <w:bCs/>
          <w:sz w:val="24"/>
          <w:szCs w:val="24"/>
        </w:rPr>
      </w:pPr>
      <w:r w:rsidRPr="0015610D">
        <w:rPr>
          <w:rFonts w:asciiTheme="majorHAnsi" w:hAnsiTheme="majorHAnsi"/>
          <w:b/>
          <w:bCs/>
          <w:sz w:val="24"/>
          <w:szCs w:val="24"/>
        </w:rPr>
        <w:lastRenderedPageBreak/>
        <w:t>Tahap Evaluasi</w:t>
      </w:r>
    </w:p>
    <w:p w14:paraId="0F04122E" w14:textId="77777777" w:rsidR="0015610D" w:rsidRPr="0015610D" w:rsidRDefault="0015610D" w:rsidP="0015610D">
      <w:pPr>
        <w:spacing w:line="360" w:lineRule="auto"/>
        <w:ind w:firstLine="426"/>
        <w:rPr>
          <w:rFonts w:asciiTheme="majorHAnsi" w:hAnsiTheme="majorHAnsi"/>
          <w:sz w:val="24"/>
          <w:szCs w:val="24"/>
        </w:rPr>
      </w:pPr>
      <w:r w:rsidRPr="0015610D">
        <w:rPr>
          <w:rFonts w:asciiTheme="majorHAnsi" w:hAnsiTheme="majorHAnsi"/>
          <w:sz w:val="24"/>
          <w:szCs w:val="24"/>
        </w:rPr>
        <w:t xml:space="preserve">Setelah acara seminar, peserta seminar mengisi kuesioner di </w:t>
      </w:r>
      <w:r w:rsidRPr="0015610D">
        <w:rPr>
          <w:rFonts w:asciiTheme="majorHAnsi" w:hAnsiTheme="majorHAnsi"/>
          <w:i/>
          <w:iCs/>
          <w:sz w:val="24"/>
          <w:szCs w:val="24"/>
        </w:rPr>
        <w:t>Google form</w:t>
      </w:r>
      <w:r w:rsidRPr="0015610D">
        <w:rPr>
          <w:rFonts w:asciiTheme="majorHAnsi" w:hAnsiTheme="majorHAnsi"/>
          <w:sz w:val="24"/>
          <w:szCs w:val="24"/>
        </w:rPr>
        <w:t xml:space="preserve"> yang disediakan oleh pelaksana. Kuesioner berisi tentang pertanyaan-pertanyaan berkaitan dengan program seminar </w:t>
      </w:r>
      <w:r w:rsidRPr="0015610D">
        <w:rPr>
          <w:rFonts w:asciiTheme="majorHAnsi" w:hAnsiTheme="majorHAnsi"/>
          <w:i/>
          <w:iCs/>
          <w:sz w:val="24"/>
          <w:szCs w:val="24"/>
        </w:rPr>
        <w:t>cyberbullying</w:t>
      </w:r>
      <w:r w:rsidRPr="0015610D">
        <w:rPr>
          <w:rFonts w:asciiTheme="majorHAnsi" w:hAnsiTheme="majorHAnsi"/>
          <w:sz w:val="24"/>
          <w:szCs w:val="24"/>
        </w:rPr>
        <w:t xml:space="preserve"> sehingga tingkat keberhasilan program dapat diketahui secara kuantitatif maupun kualitatif, beserta saran dan kritik yang membangun. Terdapat dua bagian pertanyaan dalam kuesioner tersebut, bagian pertama berisi 24 item pertanyaan  seperti yang disajikan pada Tabel 1, dimana item ke-1 hingga ke 24 bersifat tertutup, artinya peserta seminar hanya memilih jawaban yang tersedia, yaitu Ya/Tidak. Pada bagian pertanyaan ke dua berisi 11 item dimana item ke 1 hingga ke 9 bersifat tertutup, sedangkan item ke 10 dan 11 peserta seminar bebas mengisi </w:t>
      </w:r>
      <w:r w:rsidRPr="0015610D">
        <w:rPr>
          <w:rFonts w:asciiTheme="majorHAnsi" w:hAnsiTheme="majorHAnsi"/>
          <w:i/>
          <w:iCs/>
          <w:sz w:val="24"/>
          <w:szCs w:val="24"/>
        </w:rPr>
        <w:t>form</w:t>
      </w:r>
      <w:r w:rsidRPr="0015610D">
        <w:rPr>
          <w:rFonts w:asciiTheme="majorHAnsi" w:hAnsiTheme="majorHAnsi"/>
          <w:sz w:val="24"/>
          <w:szCs w:val="24"/>
        </w:rPr>
        <w:t xml:space="preserve"> sesuai dengan keinginan. Melalui </w:t>
      </w:r>
      <w:r w:rsidRPr="0015610D">
        <w:rPr>
          <w:rFonts w:asciiTheme="majorHAnsi" w:hAnsiTheme="majorHAnsi"/>
          <w:i/>
          <w:iCs/>
          <w:sz w:val="24"/>
          <w:szCs w:val="24"/>
        </w:rPr>
        <w:t>form</w:t>
      </w:r>
      <w:r w:rsidRPr="0015610D">
        <w:rPr>
          <w:rFonts w:asciiTheme="majorHAnsi" w:hAnsiTheme="majorHAnsi"/>
          <w:sz w:val="24"/>
          <w:szCs w:val="24"/>
        </w:rPr>
        <w:t xml:space="preserve"> ini, pelaksana dapat mengevaluasi hasil seminar yang telah dilaksanakan. </w:t>
      </w:r>
    </w:p>
    <w:p w14:paraId="2A3A3944" w14:textId="77777777" w:rsidR="0015610D" w:rsidRPr="0015610D" w:rsidRDefault="0015610D" w:rsidP="0015610D">
      <w:pPr>
        <w:spacing w:line="360" w:lineRule="auto"/>
        <w:jc w:val="center"/>
        <w:rPr>
          <w:rFonts w:asciiTheme="majorHAnsi" w:hAnsiTheme="majorHAnsi"/>
          <w:b/>
          <w:bCs/>
          <w:sz w:val="24"/>
          <w:szCs w:val="24"/>
        </w:rPr>
      </w:pPr>
      <w:r w:rsidRPr="0015610D">
        <w:rPr>
          <w:rFonts w:asciiTheme="majorHAnsi" w:hAnsiTheme="majorHAnsi"/>
          <w:b/>
          <w:bCs/>
          <w:sz w:val="24"/>
          <w:szCs w:val="24"/>
        </w:rPr>
        <w:t>Tabel 1. Kuesioner Evaluasi Seminar</w:t>
      </w:r>
    </w:p>
    <w:tbl>
      <w:tblPr>
        <w:tblStyle w:val="KisiTabel"/>
        <w:tblpPr w:leftFromText="180" w:rightFromText="180" w:vertAnchor="text" w:horzAnchor="page" w:tblpXSpec="center" w:tblpY="22"/>
        <w:tblW w:w="0" w:type="auto"/>
        <w:tblLook w:val="04A0" w:firstRow="1" w:lastRow="0" w:firstColumn="1" w:lastColumn="0" w:noHBand="0" w:noVBand="1"/>
      </w:tblPr>
      <w:tblGrid>
        <w:gridCol w:w="704"/>
        <w:gridCol w:w="8312"/>
      </w:tblGrid>
      <w:tr w:rsidR="0015610D" w:rsidRPr="0015610D" w14:paraId="7965E4FD" w14:textId="77777777" w:rsidTr="00BC4759">
        <w:tc>
          <w:tcPr>
            <w:tcW w:w="704" w:type="dxa"/>
          </w:tcPr>
          <w:p w14:paraId="16B3B548" w14:textId="77777777" w:rsidR="0015610D" w:rsidRPr="0015610D" w:rsidRDefault="0015610D" w:rsidP="0015610D">
            <w:pPr>
              <w:spacing w:line="360" w:lineRule="auto"/>
              <w:jc w:val="center"/>
              <w:rPr>
                <w:rFonts w:asciiTheme="majorHAnsi" w:hAnsiTheme="majorHAnsi"/>
                <w:b/>
                <w:bCs/>
                <w:sz w:val="24"/>
                <w:szCs w:val="24"/>
              </w:rPr>
            </w:pPr>
            <w:r w:rsidRPr="0015610D">
              <w:rPr>
                <w:rFonts w:asciiTheme="majorHAnsi" w:hAnsiTheme="majorHAnsi"/>
                <w:b/>
                <w:bCs/>
                <w:sz w:val="24"/>
                <w:szCs w:val="24"/>
              </w:rPr>
              <w:t>No</w:t>
            </w:r>
          </w:p>
        </w:tc>
        <w:tc>
          <w:tcPr>
            <w:tcW w:w="8312" w:type="dxa"/>
          </w:tcPr>
          <w:p w14:paraId="073E3AE4" w14:textId="77777777" w:rsidR="0015610D" w:rsidRPr="0015610D" w:rsidRDefault="0015610D" w:rsidP="0015610D">
            <w:pPr>
              <w:spacing w:line="360" w:lineRule="auto"/>
              <w:jc w:val="center"/>
              <w:rPr>
                <w:rFonts w:asciiTheme="majorHAnsi" w:hAnsiTheme="majorHAnsi"/>
                <w:b/>
                <w:bCs/>
                <w:sz w:val="24"/>
                <w:szCs w:val="24"/>
              </w:rPr>
            </w:pPr>
            <w:r w:rsidRPr="0015610D">
              <w:rPr>
                <w:rFonts w:asciiTheme="majorHAnsi" w:hAnsiTheme="majorHAnsi"/>
                <w:b/>
                <w:bCs/>
                <w:sz w:val="24"/>
                <w:szCs w:val="24"/>
              </w:rPr>
              <w:t>Pertanyaan</w:t>
            </w:r>
          </w:p>
        </w:tc>
      </w:tr>
      <w:tr w:rsidR="0015610D" w:rsidRPr="0015610D" w14:paraId="1F316E61" w14:textId="77777777" w:rsidTr="00BC4759">
        <w:tc>
          <w:tcPr>
            <w:tcW w:w="704" w:type="dxa"/>
          </w:tcPr>
          <w:p w14:paraId="550EA589"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1.</w:t>
            </w:r>
          </w:p>
        </w:tc>
        <w:tc>
          <w:tcPr>
            <w:tcW w:w="8312" w:type="dxa"/>
          </w:tcPr>
          <w:p w14:paraId="2DF15AB4"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Apakah anda menggunakan media sosial?</w:t>
            </w:r>
          </w:p>
        </w:tc>
      </w:tr>
      <w:tr w:rsidR="0015610D" w:rsidRPr="0015610D" w14:paraId="47F05FE9" w14:textId="77777777" w:rsidTr="00BC4759">
        <w:tc>
          <w:tcPr>
            <w:tcW w:w="704" w:type="dxa"/>
          </w:tcPr>
          <w:p w14:paraId="4664418D"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2.</w:t>
            </w:r>
          </w:p>
        </w:tc>
        <w:tc>
          <w:tcPr>
            <w:tcW w:w="8312" w:type="dxa"/>
          </w:tcPr>
          <w:p w14:paraId="0F338E8D"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Jika ada, berapa sosial media yang anda punya?</w:t>
            </w:r>
          </w:p>
        </w:tc>
      </w:tr>
      <w:tr w:rsidR="0015610D" w:rsidRPr="0015610D" w14:paraId="0BD70BFA" w14:textId="77777777" w:rsidTr="00BC4759">
        <w:tc>
          <w:tcPr>
            <w:tcW w:w="704" w:type="dxa"/>
          </w:tcPr>
          <w:p w14:paraId="6B9C3952"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3.</w:t>
            </w:r>
          </w:p>
        </w:tc>
        <w:tc>
          <w:tcPr>
            <w:tcW w:w="8312" w:type="dxa"/>
          </w:tcPr>
          <w:p w14:paraId="634FEA29"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Berapa lama rata-rata anda menggunakan sosial media dalam satu hari?</w:t>
            </w:r>
          </w:p>
        </w:tc>
      </w:tr>
      <w:tr w:rsidR="0015610D" w:rsidRPr="0015610D" w14:paraId="639E1DAF" w14:textId="77777777" w:rsidTr="00BC4759">
        <w:tc>
          <w:tcPr>
            <w:tcW w:w="704" w:type="dxa"/>
          </w:tcPr>
          <w:p w14:paraId="53F32A92"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4.</w:t>
            </w:r>
          </w:p>
        </w:tc>
        <w:tc>
          <w:tcPr>
            <w:tcW w:w="8312" w:type="dxa"/>
          </w:tcPr>
          <w:p w14:paraId="32B4F815"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Apakah anda mengetahui tentang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543F71C6" w14:textId="77777777" w:rsidTr="00BC4759">
        <w:tc>
          <w:tcPr>
            <w:tcW w:w="704" w:type="dxa"/>
          </w:tcPr>
          <w:p w14:paraId="43E5BD88"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5.</w:t>
            </w:r>
          </w:p>
        </w:tc>
        <w:tc>
          <w:tcPr>
            <w:tcW w:w="8312" w:type="dxa"/>
          </w:tcPr>
          <w:p w14:paraId="5FA4E704"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Jika ya, dari mana anda mengetahui tentang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12671FCA" w14:textId="77777777" w:rsidTr="00BC4759">
        <w:tc>
          <w:tcPr>
            <w:tcW w:w="704" w:type="dxa"/>
          </w:tcPr>
          <w:p w14:paraId="20FC934C"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6.</w:t>
            </w:r>
          </w:p>
        </w:tc>
        <w:tc>
          <w:tcPr>
            <w:tcW w:w="8312" w:type="dxa"/>
          </w:tcPr>
          <w:p w14:paraId="14AB8056"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Pernahkah anda melihat tindakan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24AA55BB" w14:textId="77777777" w:rsidTr="00BC4759">
        <w:tc>
          <w:tcPr>
            <w:tcW w:w="704" w:type="dxa"/>
          </w:tcPr>
          <w:p w14:paraId="193B32DF"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7.</w:t>
            </w:r>
          </w:p>
        </w:tc>
        <w:tc>
          <w:tcPr>
            <w:tcW w:w="8312" w:type="dxa"/>
          </w:tcPr>
          <w:p w14:paraId="0F1B481E"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Pernahkah anda melakukan tindakan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54C092E7" w14:textId="77777777" w:rsidTr="00BC4759">
        <w:tc>
          <w:tcPr>
            <w:tcW w:w="704" w:type="dxa"/>
          </w:tcPr>
          <w:p w14:paraId="35A7AE91"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8.</w:t>
            </w:r>
          </w:p>
        </w:tc>
        <w:tc>
          <w:tcPr>
            <w:tcW w:w="8312" w:type="dxa"/>
          </w:tcPr>
          <w:p w14:paraId="7CE0BD06"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Pernahkah anda mengalami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2B4A25FA" w14:textId="77777777" w:rsidTr="00BC4759">
        <w:tc>
          <w:tcPr>
            <w:tcW w:w="704" w:type="dxa"/>
          </w:tcPr>
          <w:p w14:paraId="7AD08E57"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9.</w:t>
            </w:r>
          </w:p>
        </w:tc>
        <w:tc>
          <w:tcPr>
            <w:tcW w:w="8312" w:type="dxa"/>
          </w:tcPr>
          <w:p w14:paraId="2DF1AB6C"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Apakah seminar </w:t>
            </w:r>
            <w:r w:rsidRPr="0015610D">
              <w:rPr>
                <w:rFonts w:asciiTheme="majorHAnsi" w:hAnsiTheme="majorHAnsi"/>
                <w:i/>
                <w:iCs/>
                <w:sz w:val="24"/>
                <w:szCs w:val="24"/>
              </w:rPr>
              <w:t>cyberbullying</w:t>
            </w:r>
            <w:r w:rsidRPr="0015610D">
              <w:rPr>
                <w:rFonts w:asciiTheme="majorHAnsi" w:hAnsiTheme="majorHAnsi"/>
                <w:sz w:val="24"/>
                <w:szCs w:val="24"/>
              </w:rPr>
              <w:t xml:space="preserve"> membantu anda mengetahui tentang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2D3F164C" w14:textId="77777777" w:rsidTr="00BC4759">
        <w:tc>
          <w:tcPr>
            <w:tcW w:w="704" w:type="dxa"/>
          </w:tcPr>
          <w:p w14:paraId="569FB632"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10.</w:t>
            </w:r>
          </w:p>
        </w:tc>
        <w:tc>
          <w:tcPr>
            <w:tcW w:w="8312" w:type="dxa"/>
          </w:tcPr>
          <w:p w14:paraId="481D75DA"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Bagaimana pendapat anda tentang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263A5DC7" w14:textId="77777777" w:rsidTr="00BC4759">
        <w:tc>
          <w:tcPr>
            <w:tcW w:w="704" w:type="dxa"/>
          </w:tcPr>
          <w:p w14:paraId="68471CE0"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11.</w:t>
            </w:r>
          </w:p>
        </w:tc>
        <w:tc>
          <w:tcPr>
            <w:tcW w:w="8312" w:type="dxa"/>
          </w:tcPr>
          <w:p w14:paraId="0B2BB138" w14:textId="77777777" w:rsidR="0015610D" w:rsidRPr="0015610D" w:rsidRDefault="0015610D" w:rsidP="0015610D">
            <w:pPr>
              <w:spacing w:line="360" w:lineRule="auto"/>
              <w:rPr>
                <w:rFonts w:asciiTheme="majorHAnsi" w:hAnsiTheme="majorHAnsi"/>
                <w:sz w:val="24"/>
                <w:szCs w:val="24"/>
              </w:rPr>
            </w:pPr>
            <w:r w:rsidRPr="0015610D">
              <w:rPr>
                <w:rFonts w:asciiTheme="majorHAnsi" w:hAnsiTheme="majorHAnsi"/>
                <w:sz w:val="24"/>
                <w:szCs w:val="24"/>
              </w:rPr>
              <w:t xml:space="preserve">Pesan dan kesan anda setelah mengikuti seminar </w:t>
            </w:r>
            <w:r w:rsidRPr="0015610D">
              <w:rPr>
                <w:rFonts w:asciiTheme="majorHAnsi" w:hAnsiTheme="majorHAnsi"/>
                <w:i/>
                <w:iCs/>
                <w:sz w:val="24"/>
                <w:szCs w:val="24"/>
              </w:rPr>
              <w:t>cyberbullying</w:t>
            </w:r>
            <w:r w:rsidRPr="0015610D">
              <w:rPr>
                <w:rFonts w:asciiTheme="majorHAnsi" w:hAnsiTheme="majorHAnsi"/>
                <w:sz w:val="24"/>
                <w:szCs w:val="24"/>
              </w:rPr>
              <w:t>?</w:t>
            </w:r>
          </w:p>
        </w:tc>
      </w:tr>
    </w:tbl>
    <w:p w14:paraId="47B3C6A3" w14:textId="77777777" w:rsidR="0015610D" w:rsidRPr="0015610D" w:rsidRDefault="0015610D" w:rsidP="0015610D">
      <w:pPr>
        <w:spacing w:line="360" w:lineRule="auto"/>
        <w:jc w:val="both"/>
        <w:rPr>
          <w:rFonts w:asciiTheme="majorHAnsi" w:eastAsia="Cambria" w:hAnsiTheme="majorHAnsi" w:cs="Cambria"/>
          <w:bCs/>
          <w:sz w:val="24"/>
          <w:szCs w:val="24"/>
        </w:rPr>
      </w:pPr>
    </w:p>
    <w:p w14:paraId="536A502D" w14:textId="67C93718" w:rsidR="00251BE1" w:rsidRDefault="00000000">
      <w:pPr>
        <w:spacing w:line="360" w:lineRule="auto"/>
        <w:jc w:val="both"/>
        <w:rPr>
          <w:rFonts w:ascii="Cambria" w:eastAsia="Cambria" w:hAnsi="Cambria" w:cs="Cambria"/>
          <w:b/>
          <w:sz w:val="24"/>
          <w:szCs w:val="24"/>
        </w:rPr>
      </w:pPr>
      <w:r>
        <w:rPr>
          <w:rFonts w:ascii="Cambria" w:eastAsia="Cambria" w:hAnsi="Cambria" w:cs="Cambria"/>
          <w:b/>
          <w:sz w:val="24"/>
          <w:szCs w:val="24"/>
        </w:rPr>
        <w:t xml:space="preserve">HASIL DAN PEMBAHASAN </w:t>
      </w:r>
    </w:p>
    <w:p w14:paraId="7EDE3A0F" w14:textId="77777777" w:rsidR="0015610D" w:rsidRPr="0015610D" w:rsidRDefault="0015610D" w:rsidP="0015610D">
      <w:pPr>
        <w:spacing w:before="240" w:line="360" w:lineRule="auto"/>
        <w:rPr>
          <w:rFonts w:asciiTheme="majorHAnsi" w:hAnsiTheme="majorHAnsi"/>
          <w:sz w:val="24"/>
          <w:szCs w:val="24"/>
        </w:rPr>
      </w:pPr>
      <w:r w:rsidRPr="0015610D">
        <w:rPr>
          <w:rFonts w:asciiTheme="majorHAnsi" w:hAnsiTheme="majorHAnsi"/>
          <w:b/>
          <w:bCs/>
          <w:sz w:val="24"/>
          <w:szCs w:val="24"/>
        </w:rPr>
        <w:t>Pelaksanaan Seminar</w:t>
      </w:r>
    </w:p>
    <w:p w14:paraId="2E665374"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Kegiatan seminar c</w:t>
      </w:r>
      <w:r w:rsidRPr="0015610D">
        <w:rPr>
          <w:rFonts w:asciiTheme="majorHAnsi" w:hAnsiTheme="majorHAnsi"/>
          <w:i/>
          <w:iCs/>
          <w:sz w:val="24"/>
          <w:szCs w:val="24"/>
        </w:rPr>
        <w:t>yberbullying</w:t>
      </w:r>
      <w:r w:rsidRPr="0015610D">
        <w:rPr>
          <w:rFonts w:asciiTheme="majorHAnsi" w:hAnsiTheme="majorHAnsi"/>
          <w:sz w:val="24"/>
          <w:szCs w:val="24"/>
        </w:rPr>
        <w:t xml:space="preserve"> dengan tema “</w:t>
      </w:r>
      <w:r w:rsidRPr="0015610D">
        <w:rPr>
          <w:rFonts w:asciiTheme="majorHAnsi" w:hAnsiTheme="majorHAnsi"/>
          <w:i/>
          <w:iCs/>
          <w:sz w:val="24"/>
          <w:szCs w:val="24"/>
        </w:rPr>
        <w:t>Let’s Talk About Cyberbullying”</w:t>
      </w:r>
      <w:r w:rsidRPr="0015610D">
        <w:rPr>
          <w:rFonts w:asciiTheme="majorHAnsi" w:hAnsiTheme="majorHAnsi"/>
          <w:sz w:val="24"/>
          <w:szCs w:val="24"/>
        </w:rPr>
        <w:t xml:space="preserve"> dilaksanakan sesuai jadwal, yaitu pada tanggal 15 Agustus 2022, dari pukul 07.00 WIB hingga 11.30 WIB di </w:t>
      </w:r>
      <w:r w:rsidRPr="0015610D">
        <w:rPr>
          <w:rFonts w:asciiTheme="majorHAnsi" w:hAnsiTheme="majorHAnsi"/>
          <w:sz w:val="24"/>
          <w:szCs w:val="24"/>
        </w:rPr>
        <w:lastRenderedPageBreak/>
        <w:t>Aula lantai 3 yayasan Bahrul Ulum Blawi Karangbinangun Lamongan. Para peserta seminar mengisi daftar hadir terlebih dahulu sebelum masuk ke ruangan. Terdapat sekitar 83 pesrta dari siswa siswi MA dan MTs Bahrul Ulum Blawi (sesuai target, yaitu remaja usia sekolah menengah). Materi seminar disampaikan oleh dua orang ahli yang berasal dari institusi yang berbeda yakni dari institusi pendidikan dan kepolisian yang akan memberikan materi dari perspektif yang berbeda sesuai dengan bidang keahliannya, dan dimoderatori oleh pelaksana sendiri (Gambar 2).</w:t>
      </w:r>
    </w:p>
    <w:p w14:paraId="269C4250" w14:textId="77777777" w:rsidR="0015610D" w:rsidRPr="0015610D" w:rsidRDefault="0015610D" w:rsidP="0015610D">
      <w:pPr>
        <w:keepNext/>
        <w:ind w:left="6"/>
        <w:jc w:val="both"/>
        <w:rPr>
          <w:rFonts w:asciiTheme="majorHAnsi" w:hAnsiTheme="majorHAnsi"/>
          <w:sz w:val="24"/>
          <w:szCs w:val="24"/>
        </w:rPr>
      </w:pPr>
      <w:r w:rsidRPr="0015610D">
        <w:rPr>
          <w:rFonts w:asciiTheme="majorHAnsi" w:hAnsiTheme="majorHAnsi"/>
          <w:noProof/>
          <w:sz w:val="24"/>
          <w:szCs w:val="24"/>
        </w:rPr>
        <w:drawing>
          <wp:inline distT="0" distB="0" distL="0" distR="0" wp14:anchorId="62BF6630" wp14:editId="63C02A82">
            <wp:extent cx="3320415" cy="1306195"/>
            <wp:effectExtent l="0" t="0" r="0" b="825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6" cstate="print">
                      <a:extLst>
                        <a:ext uri="{28A0092B-C50C-407E-A947-70E740481C1C}">
                          <a14:useLocalDpi xmlns:a14="http://schemas.microsoft.com/office/drawing/2010/main" val="0"/>
                        </a:ext>
                      </a:extLst>
                    </a:blip>
                    <a:srcRect b="50613"/>
                    <a:stretch>
                      <a:fillRect/>
                    </a:stretch>
                  </pic:blipFill>
                  <pic:spPr bwMode="auto">
                    <a:xfrm>
                      <a:off x="0" y="0"/>
                      <a:ext cx="3320415" cy="1306195"/>
                    </a:xfrm>
                    <a:prstGeom prst="rect">
                      <a:avLst/>
                    </a:prstGeom>
                    <a:noFill/>
                    <a:ln>
                      <a:noFill/>
                    </a:ln>
                  </pic:spPr>
                </pic:pic>
              </a:graphicData>
            </a:graphic>
          </wp:inline>
        </w:drawing>
      </w:r>
    </w:p>
    <w:p w14:paraId="53A8C13E" w14:textId="77777777" w:rsidR="0015610D" w:rsidRPr="0015610D" w:rsidRDefault="0015610D" w:rsidP="0015610D">
      <w:pPr>
        <w:pStyle w:val="Keterangan"/>
        <w:spacing w:line="240" w:lineRule="auto"/>
        <w:ind w:left="6"/>
        <w:jc w:val="both"/>
        <w:rPr>
          <w:rFonts w:asciiTheme="majorHAnsi" w:hAnsiTheme="majorHAnsi"/>
          <w:sz w:val="24"/>
          <w:szCs w:val="24"/>
        </w:rPr>
      </w:pPr>
      <w:r w:rsidRPr="0015610D">
        <w:rPr>
          <w:rFonts w:asciiTheme="majorHAnsi" w:hAnsiTheme="majorHAnsi"/>
          <w:sz w:val="24"/>
          <w:szCs w:val="24"/>
        </w:rPr>
        <w:t xml:space="preserve">Gambar 2. Banner </w:t>
      </w:r>
      <w:r w:rsidRPr="0015610D">
        <w:rPr>
          <w:rFonts w:asciiTheme="majorHAnsi" w:hAnsiTheme="majorHAnsi"/>
          <w:i/>
          <w:iCs/>
          <w:sz w:val="24"/>
          <w:szCs w:val="24"/>
        </w:rPr>
        <w:t>Background</w:t>
      </w:r>
      <w:r w:rsidRPr="0015610D">
        <w:rPr>
          <w:rFonts w:asciiTheme="majorHAnsi" w:hAnsiTheme="majorHAnsi"/>
          <w:sz w:val="24"/>
          <w:szCs w:val="24"/>
        </w:rPr>
        <w:t xml:space="preserve"> Seminar Berisi Foto Narasumber dan Moderator</w:t>
      </w:r>
    </w:p>
    <w:p w14:paraId="0C0A3A9F"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Secara garis besar, materi yang disampaikan oleh narasumber pertama yaitu Bapak AKP Sudirman, seorang anggota polisi (Kapolsek Karangbinangun) yang memberikan materi tentang </w:t>
      </w:r>
      <w:r w:rsidRPr="0015610D">
        <w:rPr>
          <w:rFonts w:asciiTheme="majorHAnsi" w:hAnsiTheme="majorHAnsi"/>
          <w:i/>
          <w:iCs/>
          <w:sz w:val="24"/>
          <w:szCs w:val="24"/>
        </w:rPr>
        <w:t>cyberbullying</w:t>
      </w:r>
      <w:r w:rsidRPr="0015610D">
        <w:rPr>
          <w:rFonts w:asciiTheme="majorHAnsi" w:hAnsiTheme="majorHAnsi"/>
          <w:sz w:val="24"/>
          <w:szCs w:val="24"/>
        </w:rPr>
        <w:t xml:space="preserve"> dari perspektif hukum Indonesia, antara lain: 1) Definisi </w:t>
      </w:r>
      <w:r w:rsidRPr="0015610D">
        <w:rPr>
          <w:rFonts w:asciiTheme="majorHAnsi" w:hAnsiTheme="majorHAnsi"/>
          <w:i/>
          <w:iCs/>
          <w:sz w:val="24"/>
          <w:szCs w:val="24"/>
        </w:rPr>
        <w:t>cyberbullying</w:t>
      </w:r>
      <w:r w:rsidRPr="0015610D">
        <w:rPr>
          <w:rFonts w:asciiTheme="majorHAnsi" w:hAnsiTheme="majorHAnsi"/>
          <w:sz w:val="24"/>
          <w:szCs w:val="24"/>
        </w:rPr>
        <w:t xml:space="preserve"> menurut undang-undang; 2) jenis-jenis </w:t>
      </w:r>
      <w:r w:rsidRPr="0015610D">
        <w:rPr>
          <w:rFonts w:asciiTheme="majorHAnsi" w:hAnsiTheme="majorHAnsi"/>
          <w:i/>
          <w:iCs/>
          <w:sz w:val="24"/>
          <w:szCs w:val="24"/>
        </w:rPr>
        <w:t>cyberbullying</w:t>
      </w:r>
      <w:r w:rsidRPr="0015610D">
        <w:rPr>
          <w:rFonts w:asciiTheme="majorHAnsi" w:hAnsiTheme="majorHAnsi"/>
          <w:sz w:val="24"/>
          <w:szCs w:val="24"/>
        </w:rPr>
        <w:t xml:space="preserve"> yang diatur dalam undang-undang; 3) cara mengatasi dang mengajukan laporan atas tindakan </w:t>
      </w:r>
      <w:r w:rsidRPr="0015610D">
        <w:rPr>
          <w:rFonts w:asciiTheme="majorHAnsi" w:hAnsiTheme="majorHAnsi"/>
          <w:i/>
          <w:iCs/>
          <w:sz w:val="24"/>
          <w:szCs w:val="24"/>
        </w:rPr>
        <w:t>cyberbullying</w:t>
      </w:r>
      <w:r w:rsidRPr="0015610D">
        <w:rPr>
          <w:rFonts w:asciiTheme="majorHAnsi" w:hAnsiTheme="majorHAnsi"/>
          <w:sz w:val="24"/>
          <w:szCs w:val="24"/>
        </w:rPr>
        <w:t xml:space="preserve">; 4) dan hukuman apa saja yang dapat dijatuhkan pada pelaku </w:t>
      </w:r>
      <w:r w:rsidRPr="0015610D">
        <w:rPr>
          <w:rFonts w:asciiTheme="majorHAnsi" w:hAnsiTheme="majorHAnsi"/>
          <w:i/>
          <w:iCs/>
          <w:sz w:val="24"/>
          <w:szCs w:val="24"/>
        </w:rPr>
        <w:t>cyberbullying</w:t>
      </w:r>
      <w:r w:rsidRPr="0015610D">
        <w:rPr>
          <w:rFonts w:asciiTheme="majorHAnsi" w:hAnsiTheme="majorHAnsi"/>
          <w:sz w:val="24"/>
          <w:szCs w:val="24"/>
        </w:rPr>
        <w:t xml:space="preserve"> (Gambar 3).</w:t>
      </w:r>
    </w:p>
    <w:p w14:paraId="7F77AA18" w14:textId="77777777" w:rsidR="0015610D" w:rsidRPr="0015610D" w:rsidRDefault="0015610D" w:rsidP="0015610D">
      <w:pPr>
        <w:ind w:left="6"/>
        <w:jc w:val="both"/>
        <w:rPr>
          <w:rFonts w:asciiTheme="majorHAnsi" w:hAnsiTheme="majorHAnsi"/>
          <w:sz w:val="24"/>
          <w:szCs w:val="24"/>
        </w:rPr>
      </w:pPr>
      <w:r w:rsidRPr="0015610D">
        <w:rPr>
          <w:rFonts w:asciiTheme="majorHAnsi" w:hAnsiTheme="majorHAnsi"/>
          <w:noProof/>
          <w:sz w:val="24"/>
          <w:szCs w:val="24"/>
        </w:rPr>
        <w:drawing>
          <wp:inline distT="0" distB="0" distL="0" distR="0" wp14:anchorId="5E2BACB8" wp14:editId="4C8DF379">
            <wp:extent cx="2590800" cy="1763395"/>
            <wp:effectExtent l="0" t="0" r="0" b="825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763395"/>
                    </a:xfrm>
                    <a:prstGeom prst="rect">
                      <a:avLst/>
                    </a:prstGeom>
                    <a:noFill/>
                    <a:ln>
                      <a:noFill/>
                    </a:ln>
                  </pic:spPr>
                </pic:pic>
              </a:graphicData>
            </a:graphic>
          </wp:inline>
        </w:drawing>
      </w:r>
    </w:p>
    <w:p w14:paraId="2CC54DBC" w14:textId="77777777" w:rsidR="0015610D" w:rsidRPr="0015610D" w:rsidRDefault="0015610D" w:rsidP="0015610D">
      <w:pPr>
        <w:ind w:left="6"/>
        <w:jc w:val="both"/>
        <w:rPr>
          <w:rFonts w:asciiTheme="majorHAnsi" w:hAnsiTheme="majorHAnsi"/>
          <w:b/>
          <w:bCs/>
          <w:sz w:val="24"/>
          <w:szCs w:val="24"/>
        </w:rPr>
      </w:pPr>
      <w:r w:rsidRPr="0015610D">
        <w:rPr>
          <w:rFonts w:asciiTheme="majorHAnsi" w:hAnsiTheme="majorHAnsi"/>
          <w:b/>
          <w:bCs/>
          <w:sz w:val="24"/>
          <w:szCs w:val="24"/>
        </w:rPr>
        <w:t>Gambar 3. Narasumber Pertama Bapak AKP Sudirman</w:t>
      </w:r>
    </w:p>
    <w:p w14:paraId="2843F83F" w14:textId="77777777" w:rsidR="0015610D" w:rsidRPr="0015610D" w:rsidRDefault="0015610D" w:rsidP="0015610D">
      <w:pPr>
        <w:spacing w:line="360" w:lineRule="auto"/>
        <w:ind w:left="709" w:firstLine="709"/>
        <w:jc w:val="both"/>
        <w:rPr>
          <w:rFonts w:asciiTheme="majorHAnsi" w:hAnsiTheme="majorHAnsi"/>
          <w:sz w:val="24"/>
          <w:szCs w:val="24"/>
        </w:rPr>
      </w:pPr>
      <w:r w:rsidRPr="0015610D">
        <w:rPr>
          <w:rFonts w:asciiTheme="majorHAnsi" w:hAnsiTheme="majorHAnsi"/>
          <w:sz w:val="24"/>
          <w:szCs w:val="24"/>
        </w:rPr>
        <w:t xml:space="preserve"> </w:t>
      </w:r>
    </w:p>
    <w:p w14:paraId="52973F49"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Sedangkan narasumber yang kedua adalah Ibu Dinar Mahdalena Leksana, S.Pd., M.Pd. seorang dosen yang memberikan materi dari perspektif pendidikan dan bimbingan konseling, meliputi : 1) Definisi </w:t>
      </w:r>
      <w:r w:rsidRPr="0015610D">
        <w:rPr>
          <w:rFonts w:asciiTheme="majorHAnsi" w:hAnsiTheme="majorHAnsi"/>
          <w:i/>
          <w:iCs/>
          <w:sz w:val="24"/>
          <w:szCs w:val="24"/>
        </w:rPr>
        <w:t>cyberbullying</w:t>
      </w:r>
      <w:r w:rsidRPr="0015610D">
        <w:rPr>
          <w:rFonts w:asciiTheme="majorHAnsi" w:hAnsiTheme="majorHAnsi"/>
          <w:sz w:val="24"/>
          <w:szCs w:val="24"/>
        </w:rPr>
        <w:t xml:space="preserve"> secara umum; 2) bagaimana cara mengedukasi masyarakat </w:t>
      </w:r>
      <w:r w:rsidRPr="0015610D">
        <w:rPr>
          <w:rFonts w:asciiTheme="majorHAnsi" w:hAnsiTheme="majorHAnsi"/>
          <w:sz w:val="24"/>
          <w:szCs w:val="24"/>
        </w:rPr>
        <w:lastRenderedPageBreak/>
        <w:t xml:space="preserve">terutama remaja tentang pengaruh </w:t>
      </w:r>
      <w:r w:rsidRPr="0015610D">
        <w:rPr>
          <w:rFonts w:asciiTheme="majorHAnsi" w:hAnsiTheme="majorHAnsi"/>
          <w:i/>
          <w:iCs/>
          <w:sz w:val="24"/>
          <w:szCs w:val="24"/>
        </w:rPr>
        <w:t>cyberbullying</w:t>
      </w:r>
      <w:r w:rsidRPr="0015610D">
        <w:rPr>
          <w:rFonts w:asciiTheme="majorHAnsi" w:hAnsiTheme="majorHAnsi"/>
          <w:sz w:val="24"/>
          <w:szCs w:val="24"/>
        </w:rPr>
        <w:t xml:space="preserve">; 3) apa saja kriteria target </w:t>
      </w:r>
      <w:r w:rsidRPr="0015610D">
        <w:rPr>
          <w:rFonts w:asciiTheme="majorHAnsi" w:hAnsiTheme="majorHAnsi"/>
          <w:i/>
          <w:iCs/>
          <w:sz w:val="24"/>
          <w:szCs w:val="24"/>
        </w:rPr>
        <w:t xml:space="preserve">cyberbullying </w:t>
      </w:r>
      <w:r w:rsidRPr="0015610D">
        <w:rPr>
          <w:rFonts w:asciiTheme="majorHAnsi" w:hAnsiTheme="majorHAnsi"/>
          <w:sz w:val="24"/>
          <w:szCs w:val="24"/>
        </w:rPr>
        <w:t xml:space="preserve">dan cara mencegahnya; 4) bagaimana cara mengatasi dan membimbing remaja yang terlibat dalam </w:t>
      </w:r>
      <w:r w:rsidRPr="0015610D">
        <w:rPr>
          <w:rFonts w:asciiTheme="majorHAnsi" w:hAnsiTheme="majorHAnsi"/>
          <w:i/>
          <w:iCs/>
          <w:sz w:val="24"/>
          <w:szCs w:val="24"/>
        </w:rPr>
        <w:t>cyberbullying</w:t>
      </w:r>
      <w:r w:rsidRPr="0015610D">
        <w:rPr>
          <w:rFonts w:asciiTheme="majorHAnsi" w:hAnsiTheme="majorHAnsi"/>
          <w:sz w:val="24"/>
          <w:szCs w:val="24"/>
        </w:rPr>
        <w:t>, baik pelaku maupun korban (Gambar 4).</w:t>
      </w:r>
    </w:p>
    <w:p w14:paraId="0F63A86B" w14:textId="77777777" w:rsidR="0015610D" w:rsidRPr="0015610D" w:rsidRDefault="0015610D" w:rsidP="0015610D">
      <w:pPr>
        <w:ind w:left="6"/>
        <w:jc w:val="both"/>
        <w:rPr>
          <w:rFonts w:asciiTheme="majorHAnsi" w:hAnsiTheme="majorHAnsi"/>
          <w:sz w:val="24"/>
          <w:szCs w:val="24"/>
        </w:rPr>
      </w:pPr>
      <w:r w:rsidRPr="0015610D">
        <w:rPr>
          <w:rFonts w:asciiTheme="majorHAnsi" w:hAnsiTheme="majorHAnsi"/>
          <w:noProof/>
          <w:sz w:val="24"/>
          <w:szCs w:val="24"/>
        </w:rPr>
        <w:drawing>
          <wp:inline distT="0" distB="0" distL="0" distR="0" wp14:anchorId="7CC2409F" wp14:editId="43360188">
            <wp:extent cx="2971800" cy="2721610"/>
            <wp:effectExtent l="0" t="0" r="0" b="254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8" cstate="print">
                      <a:extLst>
                        <a:ext uri="{28A0092B-C50C-407E-A947-70E740481C1C}">
                          <a14:useLocalDpi xmlns:a14="http://schemas.microsoft.com/office/drawing/2010/main" val="0"/>
                        </a:ext>
                      </a:extLst>
                    </a:blip>
                    <a:srcRect t="19487" b="19608"/>
                    <a:stretch>
                      <a:fillRect/>
                    </a:stretch>
                  </pic:blipFill>
                  <pic:spPr bwMode="auto">
                    <a:xfrm>
                      <a:off x="0" y="0"/>
                      <a:ext cx="2971800" cy="2721610"/>
                    </a:xfrm>
                    <a:prstGeom prst="rect">
                      <a:avLst/>
                    </a:prstGeom>
                    <a:noFill/>
                    <a:ln>
                      <a:noFill/>
                    </a:ln>
                  </pic:spPr>
                </pic:pic>
              </a:graphicData>
            </a:graphic>
          </wp:inline>
        </w:drawing>
      </w:r>
    </w:p>
    <w:p w14:paraId="7D40BCA0" w14:textId="77777777" w:rsidR="0015610D" w:rsidRPr="0015610D" w:rsidRDefault="0015610D" w:rsidP="0015610D">
      <w:pPr>
        <w:ind w:left="6"/>
        <w:jc w:val="both"/>
        <w:rPr>
          <w:rFonts w:asciiTheme="majorHAnsi" w:hAnsiTheme="majorHAnsi"/>
          <w:b/>
          <w:bCs/>
          <w:sz w:val="24"/>
          <w:szCs w:val="24"/>
        </w:rPr>
      </w:pPr>
      <w:r w:rsidRPr="0015610D">
        <w:rPr>
          <w:rFonts w:asciiTheme="majorHAnsi" w:hAnsiTheme="majorHAnsi"/>
          <w:b/>
          <w:bCs/>
          <w:sz w:val="24"/>
          <w:szCs w:val="24"/>
        </w:rPr>
        <w:t>Gambar 4. Narasumber kedua Ibu Dinar Mahdalena Leksana, S.Pd., M.Pd.</w:t>
      </w:r>
    </w:p>
    <w:p w14:paraId="37914953" w14:textId="77777777" w:rsidR="0015610D" w:rsidRPr="0015610D" w:rsidRDefault="0015610D" w:rsidP="0015610D">
      <w:pPr>
        <w:spacing w:line="360" w:lineRule="auto"/>
        <w:ind w:left="709" w:firstLine="709"/>
        <w:jc w:val="both"/>
        <w:rPr>
          <w:rFonts w:asciiTheme="majorHAnsi" w:hAnsiTheme="majorHAnsi"/>
          <w:sz w:val="24"/>
          <w:szCs w:val="24"/>
        </w:rPr>
      </w:pPr>
    </w:p>
    <w:p w14:paraId="5BB6D117"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Berdasarkan yang disampaikan kedua narasumber, </w:t>
      </w:r>
      <w:r w:rsidRPr="0015610D">
        <w:rPr>
          <w:rFonts w:asciiTheme="majorHAnsi" w:hAnsiTheme="majorHAnsi"/>
          <w:i/>
          <w:iCs/>
          <w:sz w:val="24"/>
          <w:szCs w:val="24"/>
        </w:rPr>
        <w:t>cyberbullying</w:t>
      </w:r>
      <w:r w:rsidRPr="0015610D">
        <w:rPr>
          <w:rFonts w:asciiTheme="majorHAnsi" w:hAnsiTheme="majorHAnsi"/>
          <w:sz w:val="24"/>
          <w:szCs w:val="24"/>
        </w:rPr>
        <w:t xml:space="preserve"> merupakan tindakan agresif yang dilakukan oleh individu/kelompok dengan tujuan mengintimidasi, mengancam, menakut-nakuti dengan menggunakan media digital, dan biasanya dilakukan oleh kelompok yang lebih kuat kepada yang lebih lemah. Dalam hukum Indonesia yang tercantum dalam UU ITE tindakan </w:t>
      </w:r>
      <w:r w:rsidRPr="0015610D">
        <w:rPr>
          <w:rFonts w:asciiTheme="majorHAnsi" w:hAnsiTheme="majorHAnsi"/>
          <w:i/>
          <w:iCs/>
          <w:sz w:val="24"/>
          <w:szCs w:val="24"/>
        </w:rPr>
        <w:t>cyberbullying</w:t>
      </w:r>
      <w:r w:rsidRPr="0015610D">
        <w:rPr>
          <w:rFonts w:asciiTheme="majorHAnsi" w:hAnsiTheme="majorHAnsi"/>
          <w:sz w:val="24"/>
          <w:szCs w:val="24"/>
        </w:rPr>
        <w:t xml:space="preserve"> yang dapat dilaporkan adalah pesan yang dikirimkan secara pribadi.</w:t>
      </w:r>
    </w:p>
    <w:p w14:paraId="0F803454"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Adapun langkah-langkah yang dapat dilakukan untuk mencegah/mengatasi tindakan </w:t>
      </w:r>
      <w:r w:rsidRPr="0015610D">
        <w:rPr>
          <w:rFonts w:asciiTheme="majorHAnsi" w:hAnsiTheme="majorHAnsi"/>
          <w:i/>
          <w:iCs/>
          <w:sz w:val="24"/>
          <w:szCs w:val="24"/>
        </w:rPr>
        <w:t>cyberbullying</w:t>
      </w:r>
      <w:r w:rsidRPr="0015610D">
        <w:rPr>
          <w:rFonts w:asciiTheme="majorHAnsi" w:hAnsiTheme="majorHAnsi"/>
          <w:sz w:val="24"/>
          <w:szCs w:val="24"/>
        </w:rPr>
        <w:t xml:space="preserve">, kedua narasumber mengatakan ada 4 cara. Yang pertama </w:t>
      </w:r>
      <w:r w:rsidRPr="0015610D">
        <w:rPr>
          <w:rFonts w:asciiTheme="majorHAnsi" w:hAnsiTheme="majorHAnsi"/>
          <w:i/>
          <w:iCs/>
          <w:sz w:val="24"/>
          <w:szCs w:val="24"/>
        </w:rPr>
        <w:t>SAVE</w:t>
      </w:r>
      <w:r w:rsidRPr="0015610D">
        <w:rPr>
          <w:rFonts w:asciiTheme="majorHAnsi" w:hAnsiTheme="majorHAnsi"/>
          <w:sz w:val="24"/>
          <w:szCs w:val="24"/>
        </w:rPr>
        <w:t xml:space="preserve">, artinya simpan bukti tindakan </w:t>
      </w:r>
      <w:r w:rsidRPr="0015610D">
        <w:rPr>
          <w:rFonts w:asciiTheme="majorHAnsi" w:hAnsiTheme="majorHAnsi"/>
          <w:i/>
          <w:iCs/>
          <w:sz w:val="24"/>
          <w:szCs w:val="24"/>
        </w:rPr>
        <w:t>cyberbullying</w:t>
      </w:r>
      <w:r w:rsidRPr="0015610D">
        <w:rPr>
          <w:rFonts w:asciiTheme="majorHAnsi" w:hAnsiTheme="majorHAnsi"/>
          <w:sz w:val="24"/>
          <w:szCs w:val="24"/>
        </w:rPr>
        <w:t xml:space="preserve"> yang diterima. Karena </w:t>
      </w:r>
      <w:r w:rsidRPr="0015610D">
        <w:rPr>
          <w:rFonts w:asciiTheme="majorHAnsi" w:hAnsiTheme="majorHAnsi"/>
          <w:i/>
          <w:iCs/>
          <w:sz w:val="24"/>
          <w:szCs w:val="24"/>
        </w:rPr>
        <w:t>cyberbullying</w:t>
      </w:r>
      <w:r w:rsidRPr="0015610D">
        <w:rPr>
          <w:rFonts w:asciiTheme="majorHAnsi" w:hAnsiTheme="majorHAnsi"/>
          <w:sz w:val="24"/>
          <w:szCs w:val="24"/>
        </w:rPr>
        <w:t xml:space="preserve"> terjadi melalui media digital biasanya bukti akan lebih mudah tersimpan karena ada jejak digitalnya. Kedua </w:t>
      </w:r>
      <w:r w:rsidRPr="0015610D">
        <w:rPr>
          <w:rFonts w:asciiTheme="majorHAnsi" w:hAnsiTheme="majorHAnsi"/>
          <w:i/>
          <w:iCs/>
          <w:sz w:val="24"/>
          <w:szCs w:val="24"/>
        </w:rPr>
        <w:t>BLOCK</w:t>
      </w:r>
      <w:r w:rsidRPr="0015610D">
        <w:rPr>
          <w:rFonts w:asciiTheme="majorHAnsi" w:hAnsiTheme="majorHAnsi"/>
          <w:sz w:val="24"/>
          <w:szCs w:val="24"/>
        </w:rPr>
        <w:t xml:space="preserve">, artinya jangan merespon pesan yang dikirim oleh pelaku tindakan </w:t>
      </w:r>
      <w:r w:rsidRPr="0015610D">
        <w:rPr>
          <w:rFonts w:asciiTheme="majorHAnsi" w:hAnsiTheme="majorHAnsi"/>
          <w:i/>
          <w:iCs/>
          <w:sz w:val="24"/>
          <w:szCs w:val="24"/>
        </w:rPr>
        <w:t>cyberbullying</w:t>
      </w:r>
      <w:r w:rsidRPr="0015610D">
        <w:rPr>
          <w:rFonts w:asciiTheme="majorHAnsi" w:hAnsiTheme="majorHAnsi"/>
          <w:sz w:val="24"/>
          <w:szCs w:val="24"/>
        </w:rPr>
        <w:t xml:space="preserve"> atau jika memungkinkan bisa memblokir pelaku agar tindakan </w:t>
      </w:r>
      <w:r w:rsidRPr="0015610D">
        <w:rPr>
          <w:rFonts w:asciiTheme="majorHAnsi" w:hAnsiTheme="majorHAnsi"/>
          <w:i/>
          <w:iCs/>
          <w:sz w:val="24"/>
          <w:szCs w:val="24"/>
        </w:rPr>
        <w:t>cyberbullying</w:t>
      </w:r>
      <w:r w:rsidRPr="0015610D">
        <w:rPr>
          <w:rFonts w:asciiTheme="majorHAnsi" w:hAnsiTheme="majorHAnsi"/>
          <w:sz w:val="24"/>
          <w:szCs w:val="24"/>
        </w:rPr>
        <w:t xml:space="preserve"> tidak berkelanjutan. Ketiga </w:t>
      </w:r>
      <w:r w:rsidRPr="0015610D">
        <w:rPr>
          <w:rFonts w:asciiTheme="majorHAnsi" w:hAnsiTheme="majorHAnsi"/>
          <w:i/>
          <w:iCs/>
          <w:sz w:val="24"/>
          <w:szCs w:val="24"/>
        </w:rPr>
        <w:t>LOG OFF</w:t>
      </w:r>
      <w:r w:rsidRPr="0015610D">
        <w:rPr>
          <w:rFonts w:asciiTheme="majorHAnsi" w:hAnsiTheme="majorHAnsi"/>
          <w:sz w:val="24"/>
          <w:szCs w:val="24"/>
        </w:rPr>
        <w:t xml:space="preserve">, artinya keluar dari obrolan atau kelompok diskusi yang terdapat tindakan </w:t>
      </w:r>
      <w:r w:rsidRPr="0015610D">
        <w:rPr>
          <w:rFonts w:asciiTheme="majorHAnsi" w:hAnsiTheme="majorHAnsi"/>
          <w:i/>
          <w:iCs/>
          <w:sz w:val="24"/>
          <w:szCs w:val="24"/>
        </w:rPr>
        <w:t>cyberbullying</w:t>
      </w:r>
      <w:r w:rsidRPr="0015610D">
        <w:rPr>
          <w:rFonts w:asciiTheme="majorHAnsi" w:hAnsiTheme="majorHAnsi"/>
          <w:sz w:val="24"/>
          <w:szCs w:val="24"/>
        </w:rPr>
        <w:t xml:space="preserve">. Meskipun tidak terlibat secara langsung, berada dalam obrolan yang negatif akan memberi pengaruh negatif pula. Keempat </w:t>
      </w:r>
      <w:r w:rsidRPr="0015610D">
        <w:rPr>
          <w:rFonts w:asciiTheme="majorHAnsi" w:hAnsiTheme="majorHAnsi"/>
          <w:i/>
          <w:iCs/>
          <w:sz w:val="24"/>
          <w:szCs w:val="24"/>
        </w:rPr>
        <w:t>TALK</w:t>
      </w:r>
      <w:r w:rsidRPr="0015610D">
        <w:rPr>
          <w:rFonts w:asciiTheme="majorHAnsi" w:hAnsiTheme="majorHAnsi"/>
          <w:sz w:val="24"/>
          <w:szCs w:val="24"/>
        </w:rPr>
        <w:t xml:space="preserve">, artinya laporkan/ceritakan tindakan </w:t>
      </w:r>
      <w:r w:rsidRPr="0015610D">
        <w:rPr>
          <w:rFonts w:asciiTheme="majorHAnsi" w:hAnsiTheme="majorHAnsi"/>
          <w:i/>
          <w:iCs/>
          <w:sz w:val="24"/>
          <w:szCs w:val="24"/>
        </w:rPr>
        <w:t>cyberbullying</w:t>
      </w:r>
      <w:r w:rsidRPr="0015610D">
        <w:rPr>
          <w:rFonts w:asciiTheme="majorHAnsi" w:hAnsiTheme="majorHAnsi"/>
          <w:sz w:val="24"/>
          <w:szCs w:val="24"/>
        </w:rPr>
        <w:t xml:space="preserve"> yang diterima pada orang dewasa atau orang yang dipercaya. Jika korban memilih </w:t>
      </w:r>
      <w:r w:rsidRPr="0015610D">
        <w:rPr>
          <w:rFonts w:asciiTheme="majorHAnsi" w:hAnsiTheme="majorHAnsi"/>
          <w:sz w:val="24"/>
          <w:szCs w:val="24"/>
        </w:rPr>
        <w:lastRenderedPageBreak/>
        <w:t xml:space="preserve">diam akan berpotensi terjadi pengulangan tindakan </w:t>
      </w:r>
      <w:r w:rsidRPr="0015610D">
        <w:rPr>
          <w:rFonts w:asciiTheme="majorHAnsi" w:hAnsiTheme="majorHAnsi"/>
          <w:i/>
          <w:iCs/>
          <w:sz w:val="24"/>
          <w:szCs w:val="24"/>
        </w:rPr>
        <w:t>cyberbullying</w:t>
      </w:r>
      <w:r w:rsidRPr="0015610D">
        <w:rPr>
          <w:rFonts w:asciiTheme="majorHAnsi" w:hAnsiTheme="majorHAnsi"/>
          <w:sz w:val="24"/>
          <w:szCs w:val="24"/>
        </w:rPr>
        <w:t xml:space="preserve"> atau bahkan menimbulkan trauma pada korban (Gambar 5).</w:t>
      </w:r>
    </w:p>
    <w:p w14:paraId="44642D3E" w14:textId="77777777" w:rsidR="0015610D" w:rsidRPr="0015610D" w:rsidRDefault="0015610D" w:rsidP="0015610D">
      <w:pPr>
        <w:ind w:left="6"/>
        <w:jc w:val="both"/>
        <w:rPr>
          <w:rFonts w:asciiTheme="majorHAnsi" w:hAnsiTheme="majorHAnsi"/>
          <w:sz w:val="24"/>
          <w:szCs w:val="24"/>
        </w:rPr>
      </w:pPr>
      <w:r w:rsidRPr="0015610D">
        <w:rPr>
          <w:rFonts w:asciiTheme="majorHAnsi" w:hAnsiTheme="majorHAnsi"/>
          <w:noProof/>
          <w:sz w:val="24"/>
          <w:szCs w:val="24"/>
        </w:rPr>
        <w:drawing>
          <wp:inline distT="0" distB="0" distL="0" distR="0" wp14:anchorId="09E59C4C" wp14:editId="48A9B393">
            <wp:extent cx="3287395" cy="1502410"/>
            <wp:effectExtent l="0" t="0" r="8255" b="2540"/>
            <wp:docPr id="666241001" name="Gambar 66624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7395" cy="1502410"/>
                    </a:xfrm>
                    <a:prstGeom prst="rect">
                      <a:avLst/>
                    </a:prstGeom>
                    <a:noFill/>
                    <a:ln>
                      <a:noFill/>
                    </a:ln>
                  </pic:spPr>
                </pic:pic>
              </a:graphicData>
            </a:graphic>
          </wp:inline>
        </w:drawing>
      </w:r>
    </w:p>
    <w:p w14:paraId="52287C3D" w14:textId="77777777" w:rsidR="0015610D" w:rsidRPr="0015610D" w:rsidRDefault="0015610D" w:rsidP="0015610D">
      <w:pPr>
        <w:ind w:left="6"/>
        <w:jc w:val="both"/>
        <w:rPr>
          <w:rFonts w:asciiTheme="majorHAnsi" w:hAnsiTheme="majorHAnsi"/>
          <w:b/>
          <w:bCs/>
          <w:sz w:val="24"/>
          <w:szCs w:val="24"/>
        </w:rPr>
      </w:pPr>
      <w:r w:rsidRPr="0015610D">
        <w:rPr>
          <w:rFonts w:asciiTheme="majorHAnsi" w:hAnsiTheme="majorHAnsi"/>
          <w:b/>
          <w:bCs/>
          <w:sz w:val="24"/>
          <w:szCs w:val="24"/>
        </w:rPr>
        <w:t xml:space="preserve">Gambar 5. Langkah-langkah Mengatasi Tindakan </w:t>
      </w:r>
      <w:r w:rsidRPr="0015610D">
        <w:rPr>
          <w:rFonts w:asciiTheme="majorHAnsi" w:hAnsiTheme="majorHAnsi"/>
          <w:b/>
          <w:bCs/>
          <w:i/>
          <w:iCs/>
          <w:sz w:val="24"/>
          <w:szCs w:val="24"/>
        </w:rPr>
        <w:t>Cyberbullying</w:t>
      </w:r>
    </w:p>
    <w:p w14:paraId="76330C65" w14:textId="77777777" w:rsidR="0015610D" w:rsidRPr="0015610D" w:rsidRDefault="0015610D" w:rsidP="0015610D">
      <w:pPr>
        <w:spacing w:line="360" w:lineRule="auto"/>
        <w:ind w:left="709" w:firstLine="709"/>
        <w:jc w:val="both"/>
        <w:rPr>
          <w:rFonts w:asciiTheme="majorHAnsi" w:hAnsiTheme="majorHAnsi"/>
          <w:sz w:val="24"/>
          <w:szCs w:val="24"/>
        </w:rPr>
      </w:pPr>
    </w:p>
    <w:p w14:paraId="1F6F6F89"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Selanjutnya narasumber kedua menjelaskan dampak apa saja yang ditimbulkan oleh perilaku </w:t>
      </w:r>
      <w:r w:rsidRPr="0015610D">
        <w:rPr>
          <w:rFonts w:asciiTheme="majorHAnsi" w:hAnsiTheme="majorHAnsi"/>
          <w:i/>
          <w:iCs/>
          <w:sz w:val="24"/>
          <w:szCs w:val="24"/>
        </w:rPr>
        <w:t>cyberbullying</w:t>
      </w:r>
      <w:r w:rsidRPr="0015610D">
        <w:rPr>
          <w:rFonts w:asciiTheme="majorHAnsi" w:hAnsiTheme="majorHAnsi"/>
          <w:sz w:val="24"/>
          <w:szCs w:val="24"/>
        </w:rPr>
        <w:t xml:space="preserve">, diantaranya pengaruh terhadap psikis, fisik, emosi, psiko-sosial, dan akademik (Gambar 6). </w:t>
      </w:r>
    </w:p>
    <w:p w14:paraId="1116A387" w14:textId="77777777" w:rsidR="0015610D" w:rsidRPr="0015610D" w:rsidRDefault="0015610D" w:rsidP="0015610D">
      <w:pPr>
        <w:ind w:left="6"/>
        <w:jc w:val="both"/>
        <w:rPr>
          <w:rFonts w:asciiTheme="majorHAnsi" w:hAnsiTheme="majorHAnsi"/>
          <w:sz w:val="24"/>
          <w:szCs w:val="24"/>
        </w:rPr>
      </w:pPr>
      <w:r w:rsidRPr="0015610D">
        <w:rPr>
          <w:rFonts w:asciiTheme="majorHAnsi" w:hAnsiTheme="majorHAnsi"/>
          <w:noProof/>
          <w:sz w:val="24"/>
          <w:szCs w:val="24"/>
        </w:rPr>
        <w:drawing>
          <wp:inline distT="0" distB="0" distL="0" distR="0" wp14:anchorId="315AEF70" wp14:editId="08A057C9">
            <wp:extent cx="2971800" cy="1371600"/>
            <wp:effectExtent l="0" t="0" r="0" b="0"/>
            <wp:docPr id="619051478" name="Gambar 61905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1371600"/>
                    </a:xfrm>
                    <a:prstGeom prst="rect">
                      <a:avLst/>
                    </a:prstGeom>
                    <a:noFill/>
                    <a:ln>
                      <a:noFill/>
                    </a:ln>
                  </pic:spPr>
                </pic:pic>
              </a:graphicData>
            </a:graphic>
          </wp:inline>
        </w:drawing>
      </w:r>
    </w:p>
    <w:p w14:paraId="2C8C33D5" w14:textId="77777777" w:rsidR="0015610D" w:rsidRPr="0015610D" w:rsidRDefault="0015610D" w:rsidP="0015610D">
      <w:pPr>
        <w:ind w:left="6"/>
        <w:jc w:val="both"/>
        <w:rPr>
          <w:rFonts w:asciiTheme="majorHAnsi" w:hAnsiTheme="majorHAnsi"/>
          <w:b/>
          <w:bCs/>
          <w:sz w:val="24"/>
          <w:szCs w:val="24"/>
        </w:rPr>
      </w:pPr>
      <w:r w:rsidRPr="0015610D">
        <w:rPr>
          <w:rFonts w:asciiTheme="majorHAnsi" w:hAnsiTheme="majorHAnsi"/>
          <w:b/>
          <w:bCs/>
          <w:sz w:val="24"/>
          <w:szCs w:val="24"/>
        </w:rPr>
        <w:t xml:space="preserve">Gambar 6. Dampak Tindakan </w:t>
      </w:r>
      <w:r w:rsidRPr="0015610D">
        <w:rPr>
          <w:rFonts w:asciiTheme="majorHAnsi" w:hAnsiTheme="majorHAnsi"/>
          <w:b/>
          <w:bCs/>
          <w:i/>
          <w:iCs/>
          <w:sz w:val="24"/>
          <w:szCs w:val="24"/>
        </w:rPr>
        <w:t>Cyberbullying</w:t>
      </w:r>
    </w:p>
    <w:p w14:paraId="19AD384A" w14:textId="77777777" w:rsidR="0015610D" w:rsidRPr="0015610D" w:rsidRDefault="0015610D" w:rsidP="0015610D">
      <w:pPr>
        <w:ind w:left="6"/>
        <w:jc w:val="both"/>
        <w:rPr>
          <w:rFonts w:asciiTheme="majorHAnsi" w:hAnsiTheme="majorHAnsi"/>
          <w:sz w:val="24"/>
          <w:szCs w:val="24"/>
        </w:rPr>
      </w:pPr>
    </w:p>
    <w:p w14:paraId="2555346B"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Banyaknya pengaruh buruk yang ditimbulkan oleh perilaku </w:t>
      </w:r>
      <w:r w:rsidRPr="0015610D">
        <w:rPr>
          <w:rFonts w:asciiTheme="majorHAnsi" w:hAnsiTheme="majorHAnsi"/>
          <w:i/>
          <w:iCs/>
          <w:sz w:val="24"/>
          <w:szCs w:val="24"/>
        </w:rPr>
        <w:t>cyberbullying</w:t>
      </w:r>
      <w:r w:rsidRPr="0015610D">
        <w:rPr>
          <w:rFonts w:asciiTheme="majorHAnsi" w:hAnsiTheme="majorHAnsi"/>
          <w:sz w:val="24"/>
          <w:szCs w:val="24"/>
        </w:rPr>
        <w:t xml:space="preserve"> semakin menegaskan bahwa tindakan </w:t>
      </w:r>
      <w:r w:rsidRPr="0015610D">
        <w:rPr>
          <w:rFonts w:asciiTheme="majorHAnsi" w:hAnsiTheme="majorHAnsi"/>
          <w:i/>
          <w:iCs/>
          <w:sz w:val="24"/>
          <w:szCs w:val="24"/>
        </w:rPr>
        <w:t>cyberbullying</w:t>
      </w:r>
      <w:r w:rsidRPr="0015610D">
        <w:rPr>
          <w:rFonts w:asciiTheme="majorHAnsi" w:hAnsiTheme="majorHAnsi"/>
          <w:sz w:val="24"/>
          <w:szCs w:val="24"/>
        </w:rPr>
        <w:t xml:space="preserve"> sudah seharusnya dihindari. Selain itu narasumber pertama juga menyebutkan hukuman-hukuman apa saja yang dapat dijatuhkan pada pelaku tindak pidana </w:t>
      </w:r>
      <w:r w:rsidRPr="0015610D">
        <w:rPr>
          <w:rFonts w:asciiTheme="majorHAnsi" w:hAnsiTheme="majorHAnsi"/>
          <w:i/>
          <w:iCs/>
          <w:sz w:val="24"/>
          <w:szCs w:val="24"/>
        </w:rPr>
        <w:t>cyberbullying</w:t>
      </w:r>
      <w:r w:rsidRPr="0015610D">
        <w:rPr>
          <w:rFonts w:asciiTheme="majorHAnsi" w:hAnsiTheme="majorHAnsi"/>
          <w:sz w:val="24"/>
          <w:szCs w:val="24"/>
        </w:rPr>
        <w:t xml:space="preserve">. Terdapat jenis-jenis tindakan </w:t>
      </w:r>
      <w:r w:rsidRPr="0015610D">
        <w:rPr>
          <w:rFonts w:asciiTheme="majorHAnsi" w:hAnsiTheme="majorHAnsi"/>
          <w:i/>
          <w:iCs/>
          <w:sz w:val="24"/>
          <w:szCs w:val="24"/>
        </w:rPr>
        <w:t>cyberbullying</w:t>
      </w:r>
      <w:r w:rsidRPr="0015610D">
        <w:rPr>
          <w:rFonts w:asciiTheme="majorHAnsi" w:hAnsiTheme="majorHAnsi"/>
          <w:sz w:val="24"/>
          <w:szCs w:val="24"/>
        </w:rPr>
        <w:t xml:space="preserve"> dalam Undang-undang Nomor 19 Tahun 2016 tentang Informasi dan Transaksi Elektronik (UU ITE) :</w:t>
      </w:r>
    </w:p>
    <w:p w14:paraId="50C8B5ED" w14:textId="77777777" w:rsidR="0015610D" w:rsidRPr="0015610D" w:rsidRDefault="0015610D" w:rsidP="0015610D">
      <w:pPr>
        <w:pStyle w:val="DaftarParagraf"/>
        <w:numPr>
          <w:ilvl w:val="0"/>
          <w:numId w:val="1"/>
        </w:numPr>
        <w:spacing w:after="0" w:line="360" w:lineRule="auto"/>
        <w:ind w:left="709" w:hanging="283"/>
        <w:jc w:val="both"/>
        <w:rPr>
          <w:rFonts w:asciiTheme="majorHAnsi" w:hAnsiTheme="majorHAnsi"/>
          <w:sz w:val="24"/>
          <w:szCs w:val="24"/>
        </w:rPr>
      </w:pPr>
      <w:r w:rsidRPr="0015610D">
        <w:rPr>
          <w:rFonts w:asciiTheme="majorHAnsi" w:hAnsiTheme="majorHAnsi"/>
          <w:color w:val="212529"/>
          <w:sz w:val="24"/>
          <w:szCs w:val="24"/>
          <w:shd w:val="clear" w:color="auto" w:fill="FFFFFF"/>
        </w:rPr>
        <w:t>Pasal 27 ayat (1), "Setiap orang dengan sengaja dan tanpa hak mendistribusikan dan/atau mentransmisikan dan/atau membuat dapat diaksesnya informasi elektronik dan/atau dokumen elektronik yang memiliki muatan yang melanggar kesusilaan."</w:t>
      </w:r>
    </w:p>
    <w:p w14:paraId="3EF822C2" w14:textId="77777777" w:rsidR="0015610D" w:rsidRPr="0015610D" w:rsidRDefault="0015610D" w:rsidP="0015610D">
      <w:pPr>
        <w:pStyle w:val="DaftarParagraf"/>
        <w:numPr>
          <w:ilvl w:val="0"/>
          <w:numId w:val="1"/>
        </w:numPr>
        <w:spacing w:after="0" w:line="360" w:lineRule="auto"/>
        <w:ind w:left="709" w:hanging="283"/>
        <w:jc w:val="both"/>
        <w:rPr>
          <w:rFonts w:asciiTheme="majorHAnsi" w:hAnsiTheme="majorHAnsi"/>
          <w:sz w:val="24"/>
          <w:szCs w:val="24"/>
        </w:rPr>
      </w:pPr>
      <w:r w:rsidRPr="0015610D">
        <w:rPr>
          <w:rFonts w:asciiTheme="majorHAnsi" w:hAnsiTheme="majorHAnsi"/>
          <w:color w:val="212529"/>
          <w:sz w:val="24"/>
          <w:szCs w:val="24"/>
          <w:shd w:val="clear" w:color="auto" w:fill="FFFFFF"/>
        </w:rPr>
        <w:t xml:space="preserve">Pasal 27 ayat (3), "Setiap orang dengan sengaja dan tanpa hak mendistribusikan dan/atau mentransmisikan dan/atau membuat dapat diaksesnya informasi elektronik </w:t>
      </w:r>
      <w:r w:rsidRPr="0015610D">
        <w:rPr>
          <w:rFonts w:asciiTheme="majorHAnsi" w:hAnsiTheme="majorHAnsi"/>
          <w:color w:val="212529"/>
          <w:sz w:val="24"/>
          <w:szCs w:val="24"/>
          <w:shd w:val="clear" w:color="auto" w:fill="FFFFFF"/>
        </w:rPr>
        <w:lastRenderedPageBreak/>
        <w:t>dan/atau dokumen elektronik yang memiliki muatan penghinaan dan atau pencemaran nama baik."</w:t>
      </w:r>
    </w:p>
    <w:p w14:paraId="505A4843" w14:textId="77777777" w:rsidR="0015610D" w:rsidRPr="0015610D" w:rsidRDefault="0015610D" w:rsidP="0015610D">
      <w:pPr>
        <w:pStyle w:val="DaftarParagraf"/>
        <w:numPr>
          <w:ilvl w:val="0"/>
          <w:numId w:val="1"/>
        </w:numPr>
        <w:spacing w:after="0" w:line="360" w:lineRule="auto"/>
        <w:ind w:left="709" w:hanging="283"/>
        <w:jc w:val="both"/>
        <w:rPr>
          <w:rFonts w:asciiTheme="majorHAnsi" w:hAnsiTheme="majorHAnsi"/>
          <w:sz w:val="24"/>
          <w:szCs w:val="24"/>
        </w:rPr>
      </w:pPr>
      <w:r w:rsidRPr="0015610D">
        <w:rPr>
          <w:rFonts w:asciiTheme="majorHAnsi" w:hAnsiTheme="majorHAnsi"/>
          <w:color w:val="212529"/>
          <w:sz w:val="24"/>
          <w:szCs w:val="24"/>
        </w:rPr>
        <w:t>Pasal 28 ayat (1), "Setiap orang dengan sengaja dan tanpa hak menyebarkan berita bohong dan menyesatkan yang mengakibatkan kerugian konsumen dalam transaksi elektronik."</w:t>
      </w:r>
    </w:p>
    <w:p w14:paraId="32931FBC" w14:textId="77777777" w:rsidR="0015610D" w:rsidRPr="0015610D" w:rsidRDefault="0015610D" w:rsidP="0015610D">
      <w:pPr>
        <w:pStyle w:val="DaftarParagraf"/>
        <w:numPr>
          <w:ilvl w:val="0"/>
          <w:numId w:val="1"/>
        </w:numPr>
        <w:spacing w:after="0" w:line="360" w:lineRule="auto"/>
        <w:ind w:left="709" w:hanging="283"/>
        <w:jc w:val="both"/>
        <w:rPr>
          <w:rFonts w:asciiTheme="majorHAnsi" w:hAnsiTheme="majorHAnsi"/>
          <w:sz w:val="24"/>
          <w:szCs w:val="24"/>
        </w:rPr>
      </w:pPr>
      <w:r w:rsidRPr="0015610D">
        <w:rPr>
          <w:rFonts w:asciiTheme="majorHAnsi" w:hAnsiTheme="majorHAnsi"/>
          <w:color w:val="212529"/>
          <w:sz w:val="24"/>
          <w:szCs w:val="24"/>
        </w:rPr>
        <w:t>Pasal 28 ayat (2), "Setiap orang dengan sengaja dan tanpa hak menyebarkan informasi yang ditujukan untuk menimbulkan rasa kebencian atau permusuhan individu dan/atau kelompok masyarakat tertent berdasarkan atas suku, agama, ras, dan antargolongan (SARA)."</w:t>
      </w:r>
    </w:p>
    <w:p w14:paraId="513550A1" w14:textId="77777777" w:rsidR="0015610D" w:rsidRPr="0015610D" w:rsidRDefault="0015610D" w:rsidP="0015610D">
      <w:pPr>
        <w:pStyle w:val="DaftarParagraf"/>
        <w:numPr>
          <w:ilvl w:val="0"/>
          <w:numId w:val="1"/>
        </w:numPr>
        <w:spacing w:after="0" w:line="360" w:lineRule="auto"/>
        <w:ind w:left="709" w:hanging="283"/>
        <w:jc w:val="both"/>
        <w:rPr>
          <w:rFonts w:asciiTheme="majorHAnsi" w:hAnsiTheme="majorHAnsi"/>
          <w:sz w:val="24"/>
          <w:szCs w:val="24"/>
        </w:rPr>
      </w:pPr>
      <w:r w:rsidRPr="0015610D">
        <w:rPr>
          <w:rFonts w:asciiTheme="majorHAnsi" w:hAnsiTheme="majorHAnsi"/>
          <w:color w:val="212529"/>
          <w:sz w:val="24"/>
          <w:szCs w:val="24"/>
        </w:rPr>
        <w:t>Pasal 29, "Setiap orang dengan sengaja dan tanpa hak mengirimkan informasi elektronik dan/atau dokumen elektronik yang berisi ancaman kekerasan atau menakut-nakuti yang ditujukan secara pribadi."</w:t>
      </w:r>
    </w:p>
    <w:p w14:paraId="05630875" w14:textId="77777777" w:rsidR="0015610D" w:rsidRPr="0015610D" w:rsidRDefault="0015610D" w:rsidP="0015610D">
      <w:pPr>
        <w:pStyle w:val="DaftarParagraf"/>
        <w:spacing w:line="360" w:lineRule="auto"/>
        <w:ind w:left="0" w:firstLine="426"/>
        <w:jc w:val="both"/>
        <w:rPr>
          <w:rFonts w:asciiTheme="majorHAnsi" w:hAnsiTheme="majorHAnsi"/>
          <w:sz w:val="24"/>
          <w:szCs w:val="24"/>
        </w:rPr>
      </w:pPr>
      <w:r w:rsidRPr="0015610D">
        <w:rPr>
          <w:rFonts w:asciiTheme="majorHAnsi" w:hAnsiTheme="majorHAnsi"/>
          <w:sz w:val="24"/>
          <w:szCs w:val="24"/>
        </w:rPr>
        <w:t>Sementara untuk hukuman/sanksinya antara lain :</w:t>
      </w:r>
    </w:p>
    <w:p w14:paraId="43482D6C" w14:textId="77777777" w:rsidR="0015610D" w:rsidRPr="0015610D" w:rsidRDefault="0015610D" w:rsidP="0015610D">
      <w:pPr>
        <w:pStyle w:val="DaftarParagraf"/>
        <w:numPr>
          <w:ilvl w:val="0"/>
          <w:numId w:val="2"/>
        </w:numPr>
        <w:spacing w:after="0" w:line="360" w:lineRule="auto"/>
        <w:jc w:val="both"/>
        <w:rPr>
          <w:rFonts w:asciiTheme="majorHAnsi" w:hAnsiTheme="majorHAnsi"/>
          <w:sz w:val="24"/>
          <w:szCs w:val="24"/>
        </w:rPr>
      </w:pPr>
      <w:r w:rsidRPr="0015610D">
        <w:rPr>
          <w:rFonts w:asciiTheme="majorHAnsi" w:hAnsiTheme="majorHAnsi"/>
          <w:color w:val="2A2A2A"/>
          <w:sz w:val="24"/>
          <w:szCs w:val="24"/>
          <w:shd w:val="clear" w:color="auto" w:fill="FFFFFF"/>
        </w:rPr>
        <w:t xml:space="preserve">Pasal 45 ayat 1: Hukuman pidana penjara paling lama enam tahun dan denda maksimal Rp 1 miliar atas pendistribusian informasi elektronik bermuatan asusila. </w:t>
      </w:r>
    </w:p>
    <w:p w14:paraId="4303558F" w14:textId="77777777" w:rsidR="0015610D" w:rsidRPr="0015610D" w:rsidRDefault="0015610D" w:rsidP="0015610D">
      <w:pPr>
        <w:pStyle w:val="DaftarParagraf"/>
        <w:numPr>
          <w:ilvl w:val="0"/>
          <w:numId w:val="2"/>
        </w:numPr>
        <w:spacing w:after="0" w:line="360" w:lineRule="auto"/>
        <w:jc w:val="both"/>
        <w:rPr>
          <w:rFonts w:asciiTheme="majorHAnsi" w:hAnsiTheme="majorHAnsi"/>
          <w:sz w:val="24"/>
          <w:szCs w:val="24"/>
        </w:rPr>
      </w:pPr>
      <w:r w:rsidRPr="0015610D">
        <w:rPr>
          <w:rFonts w:asciiTheme="majorHAnsi" w:hAnsiTheme="majorHAnsi"/>
          <w:color w:val="2A2A2A"/>
          <w:sz w:val="24"/>
          <w:szCs w:val="24"/>
          <w:shd w:val="clear" w:color="auto" w:fill="FFFFFF"/>
        </w:rPr>
        <w:t xml:space="preserve">Pasal 45 ayat 2: Hukuman pidana penjara paling lama enam tahun dan denda paling banyak Rp 1 miliar atas penyebaran berita bohong. </w:t>
      </w:r>
    </w:p>
    <w:p w14:paraId="71F63A2B" w14:textId="77777777" w:rsidR="0015610D" w:rsidRPr="0015610D" w:rsidRDefault="0015610D" w:rsidP="0015610D">
      <w:pPr>
        <w:pStyle w:val="DaftarParagraf"/>
        <w:numPr>
          <w:ilvl w:val="0"/>
          <w:numId w:val="2"/>
        </w:numPr>
        <w:spacing w:after="0" w:line="360" w:lineRule="auto"/>
        <w:jc w:val="both"/>
        <w:rPr>
          <w:rFonts w:asciiTheme="majorHAnsi" w:hAnsiTheme="majorHAnsi"/>
          <w:sz w:val="24"/>
          <w:szCs w:val="24"/>
        </w:rPr>
      </w:pPr>
      <w:r w:rsidRPr="0015610D">
        <w:rPr>
          <w:rFonts w:asciiTheme="majorHAnsi" w:hAnsiTheme="majorHAnsi"/>
          <w:color w:val="2A2A2A"/>
          <w:sz w:val="24"/>
          <w:szCs w:val="24"/>
          <w:shd w:val="clear" w:color="auto" w:fill="FFFFFF"/>
        </w:rPr>
        <w:t xml:space="preserve">Pasal 45 ayat 3: Hukuman pidana penjara paling lama 12 tahun dan denda maksimal Rp 2 miliar atas ancaman penyebaran informasi elektronik bermuatan ancaman kekerasan. </w:t>
      </w:r>
    </w:p>
    <w:p w14:paraId="0E22810E" w14:textId="77777777" w:rsidR="0015610D" w:rsidRPr="0015610D" w:rsidRDefault="0015610D" w:rsidP="0015610D">
      <w:pPr>
        <w:pStyle w:val="DaftarParagraf"/>
        <w:numPr>
          <w:ilvl w:val="0"/>
          <w:numId w:val="2"/>
        </w:numPr>
        <w:spacing w:after="0" w:line="360" w:lineRule="auto"/>
        <w:jc w:val="both"/>
        <w:rPr>
          <w:rFonts w:asciiTheme="majorHAnsi" w:hAnsiTheme="majorHAnsi"/>
          <w:sz w:val="24"/>
          <w:szCs w:val="24"/>
        </w:rPr>
      </w:pPr>
      <w:r w:rsidRPr="0015610D">
        <w:rPr>
          <w:rFonts w:asciiTheme="majorHAnsi" w:hAnsiTheme="majorHAnsi"/>
          <w:color w:val="2A2A2A"/>
          <w:sz w:val="24"/>
          <w:szCs w:val="24"/>
          <w:shd w:val="clear" w:color="auto" w:fill="FFFFFF"/>
        </w:rPr>
        <w:t>Pasal 46 ayat 1: Hukuman pidana penjara paling lama enam tahun dan denda maksimal Rp 600 juta atas peretasan terhadap sistem elektronik milik orang lain dengan cara apapun.</w:t>
      </w:r>
    </w:p>
    <w:p w14:paraId="5CBDAC42" w14:textId="77777777" w:rsidR="0015610D" w:rsidRPr="0015610D" w:rsidRDefault="0015610D" w:rsidP="0015610D">
      <w:pPr>
        <w:pStyle w:val="DaftarParagraf"/>
        <w:spacing w:line="360" w:lineRule="auto"/>
        <w:ind w:left="0" w:firstLine="426"/>
        <w:jc w:val="both"/>
        <w:rPr>
          <w:rFonts w:asciiTheme="majorHAnsi" w:hAnsiTheme="majorHAnsi"/>
          <w:sz w:val="24"/>
          <w:szCs w:val="24"/>
        </w:rPr>
      </w:pPr>
    </w:p>
    <w:p w14:paraId="73864653" w14:textId="77777777" w:rsidR="0015610D" w:rsidRDefault="0015610D" w:rsidP="0015610D">
      <w:pPr>
        <w:pStyle w:val="DaftarParagraf"/>
        <w:spacing w:line="360" w:lineRule="auto"/>
        <w:ind w:left="0" w:firstLine="426"/>
        <w:jc w:val="both"/>
        <w:rPr>
          <w:rFonts w:asciiTheme="majorHAnsi" w:hAnsiTheme="majorHAnsi"/>
          <w:sz w:val="24"/>
          <w:szCs w:val="24"/>
        </w:rPr>
      </w:pPr>
      <w:r w:rsidRPr="0015610D">
        <w:rPr>
          <w:rFonts w:asciiTheme="majorHAnsi" w:hAnsiTheme="majorHAnsi"/>
          <w:sz w:val="24"/>
          <w:szCs w:val="24"/>
        </w:rPr>
        <w:t xml:space="preserve">Setelah penyampaian materi, dibuka sesi konsultasi dan tanya jawab. Pada sesi konsultasi peserta seminar diberi beberapa pertanyaan terkait analisa kualitas diri untuk selanjutnya menjadi pandangan apakah peserta seminar berpotensi menjadi target korban </w:t>
      </w:r>
      <w:r w:rsidRPr="0015610D">
        <w:rPr>
          <w:rFonts w:asciiTheme="majorHAnsi" w:hAnsiTheme="majorHAnsi"/>
          <w:i/>
          <w:iCs/>
          <w:sz w:val="24"/>
          <w:szCs w:val="24"/>
        </w:rPr>
        <w:t>cyberbullying</w:t>
      </w:r>
      <w:r w:rsidRPr="0015610D">
        <w:rPr>
          <w:rFonts w:asciiTheme="majorHAnsi" w:hAnsiTheme="majorHAnsi"/>
          <w:sz w:val="24"/>
          <w:szCs w:val="24"/>
        </w:rPr>
        <w:t xml:space="preserve"> seperti yang terdapat pada Tabel 2. Narasumber juga menanyakan apakah peserta seminar pernah menerima perlakuan-perlakuan yang termasuk dalam </w:t>
      </w:r>
      <w:r w:rsidRPr="0015610D">
        <w:rPr>
          <w:rFonts w:asciiTheme="majorHAnsi" w:hAnsiTheme="majorHAnsi"/>
          <w:i/>
          <w:iCs/>
          <w:sz w:val="24"/>
          <w:szCs w:val="24"/>
        </w:rPr>
        <w:t>bullying</w:t>
      </w:r>
      <w:r w:rsidRPr="0015610D">
        <w:rPr>
          <w:rFonts w:asciiTheme="majorHAnsi" w:hAnsiTheme="majorHAnsi"/>
          <w:sz w:val="24"/>
          <w:szCs w:val="24"/>
        </w:rPr>
        <w:t>/</w:t>
      </w:r>
      <w:r w:rsidRPr="0015610D">
        <w:rPr>
          <w:rFonts w:asciiTheme="majorHAnsi" w:hAnsiTheme="majorHAnsi"/>
          <w:i/>
          <w:iCs/>
          <w:sz w:val="24"/>
          <w:szCs w:val="24"/>
        </w:rPr>
        <w:t>cyberbullying</w:t>
      </w:r>
      <w:r w:rsidRPr="0015610D">
        <w:rPr>
          <w:rFonts w:asciiTheme="majorHAnsi" w:hAnsiTheme="majorHAnsi"/>
          <w:sz w:val="24"/>
          <w:szCs w:val="24"/>
        </w:rPr>
        <w:t xml:space="preserve"> (Gambar 7). </w:t>
      </w:r>
    </w:p>
    <w:p w14:paraId="55402E18" w14:textId="77777777" w:rsidR="0015610D" w:rsidRDefault="0015610D" w:rsidP="0015610D">
      <w:pPr>
        <w:pStyle w:val="DaftarParagraf"/>
        <w:spacing w:line="360" w:lineRule="auto"/>
        <w:ind w:left="0" w:firstLine="426"/>
        <w:jc w:val="both"/>
        <w:rPr>
          <w:rFonts w:asciiTheme="majorHAnsi" w:hAnsiTheme="majorHAnsi"/>
          <w:sz w:val="24"/>
          <w:szCs w:val="24"/>
        </w:rPr>
      </w:pPr>
    </w:p>
    <w:p w14:paraId="03A6F008" w14:textId="77777777" w:rsidR="0015610D" w:rsidRDefault="0015610D" w:rsidP="0015610D">
      <w:pPr>
        <w:pStyle w:val="DaftarParagraf"/>
        <w:spacing w:line="360" w:lineRule="auto"/>
        <w:ind w:left="0" w:firstLine="426"/>
        <w:jc w:val="both"/>
        <w:rPr>
          <w:rFonts w:asciiTheme="majorHAnsi" w:hAnsiTheme="majorHAnsi"/>
          <w:sz w:val="24"/>
          <w:szCs w:val="24"/>
        </w:rPr>
      </w:pPr>
    </w:p>
    <w:p w14:paraId="2C636137" w14:textId="77777777" w:rsidR="0015610D" w:rsidRDefault="0015610D" w:rsidP="0015610D">
      <w:pPr>
        <w:pStyle w:val="DaftarParagraf"/>
        <w:spacing w:line="360" w:lineRule="auto"/>
        <w:ind w:left="0" w:firstLine="426"/>
        <w:jc w:val="both"/>
        <w:rPr>
          <w:rFonts w:asciiTheme="majorHAnsi" w:hAnsiTheme="majorHAnsi"/>
          <w:sz w:val="24"/>
          <w:szCs w:val="24"/>
        </w:rPr>
      </w:pPr>
    </w:p>
    <w:p w14:paraId="28968879" w14:textId="77777777" w:rsidR="0015610D" w:rsidRPr="0015610D" w:rsidRDefault="0015610D" w:rsidP="0015610D">
      <w:pPr>
        <w:pStyle w:val="DaftarParagraf"/>
        <w:spacing w:line="360" w:lineRule="auto"/>
        <w:ind w:left="0" w:firstLine="426"/>
        <w:jc w:val="both"/>
        <w:rPr>
          <w:rFonts w:asciiTheme="majorHAnsi" w:hAnsiTheme="majorHAnsi"/>
          <w:sz w:val="24"/>
          <w:szCs w:val="24"/>
        </w:rPr>
      </w:pPr>
    </w:p>
    <w:p w14:paraId="0144E301" w14:textId="77777777" w:rsidR="0015610D" w:rsidRPr="0015610D" w:rsidRDefault="0015610D" w:rsidP="0015610D">
      <w:pPr>
        <w:pStyle w:val="DaftarParagraf"/>
        <w:ind w:left="0"/>
        <w:jc w:val="both"/>
        <w:rPr>
          <w:rFonts w:asciiTheme="majorHAnsi" w:hAnsiTheme="majorHAnsi"/>
          <w:b/>
          <w:bCs/>
          <w:sz w:val="24"/>
          <w:szCs w:val="24"/>
        </w:rPr>
      </w:pPr>
      <w:r w:rsidRPr="0015610D">
        <w:rPr>
          <w:rFonts w:asciiTheme="majorHAnsi" w:hAnsiTheme="majorHAnsi"/>
          <w:b/>
          <w:bCs/>
          <w:sz w:val="24"/>
          <w:szCs w:val="24"/>
        </w:rPr>
        <w:lastRenderedPageBreak/>
        <w:t>Tabel 2. Pertanyaan Tes Psikologis Ringan tentang Uji Kualitas Diri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000"/>
      </w:tblGrid>
      <w:tr w:rsidR="0015610D" w:rsidRPr="0015610D" w14:paraId="6DFF8D4D" w14:textId="77777777" w:rsidTr="00BC4759">
        <w:trPr>
          <w:jc w:val="center"/>
        </w:trPr>
        <w:tc>
          <w:tcPr>
            <w:tcW w:w="533" w:type="dxa"/>
            <w:shd w:val="clear" w:color="auto" w:fill="auto"/>
          </w:tcPr>
          <w:p w14:paraId="4AC552C9"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NO</w:t>
            </w:r>
          </w:p>
        </w:tc>
        <w:tc>
          <w:tcPr>
            <w:tcW w:w="8000" w:type="dxa"/>
            <w:shd w:val="clear" w:color="auto" w:fill="auto"/>
          </w:tcPr>
          <w:p w14:paraId="0F05D66B"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PERTANYAAN</w:t>
            </w:r>
          </w:p>
        </w:tc>
      </w:tr>
      <w:tr w:rsidR="0015610D" w:rsidRPr="0015610D" w14:paraId="59894A95" w14:textId="77777777" w:rsidTr="00BC4759">
        <w:trPr>
          <w:jc w:val="center"/>
        </w:trPr>
        <w:tc>
          <w:tcPr>
            <w:tcW w:w="533" w:type="dxa"/>
            <w:shd w:val="clear" w:color="auto" w:fill="auto"/>
          </w:tcPr>
          <w:p w14:paraId="7FDCB948"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w:t>
            </w:r>
          </w:p>
        </w:tc>
        <w:tc>
          <w:tcPr>
            <w:tcW w:w="8000" w:type="dxa"/>
            <w:shd w:val="clear" w:color="auto" w:fill="auto"/>
          </w:tcPr>
          <w:p w14:paraId="51BCF82A"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 Apakah dirimu mampu untuk menilai kondisi sekitarmu dengan tepat dan jujur?</w:t>
            </w:r>
          </w:p>
        </w:tc>
      </w:tr>
      <w:tr w:rsidR="0015610D" w:rsidRPr="0015610D" w14:paraId="26DA5997" w14:textId="77777777" w:rsidTr="00BC4759">
        <w:trPr>
          <w:jc w:val="center"/>
        </w:trPr>
        <w:tc>
          <w:tcPr>
            <w:tcW w:w="533" w:type="dxa"/>
            <w:shd w:val="clear" w:color="auto" w:fill="auto"/>
          </w:tcPr>
          <w:p w14:paraId="02FF227B"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2.</w:t>
            </w:r>
          </w:p>
        </w:tc>
        <w:tc>
          <w:tcPr>
            <w:tcW w:w="8000" w:type="dxa"/>
            <w:shd w:val="clear" w:color="auto" w:fill="auto"/>
          </w:tcPr>
          <w:p w14:paraId="10DA6ED3"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tidak suka dengan kebohongan?</w:t>
            </w:r>
          </w:p>
        </w:tc>
      </w:tr>
      <w:tr w:rsidR="0015610D" w:rsidRPr="0015610D" w14:paraId="5EE367EC" w14:textId="77777777" w:rsidTr="00BC4759">
        <w:trPr>
          <w:jc w:val="center"/>
        </w:trPr>
        <w:tc>
          <w:tcPr>
            <w:tcW w:w="533" w:type="dxa"/>
            <w:shd w:val="clear" w:color="auto" w:fill="auto"/>
          </w:tcPr>
          <w:p w14:paraId="21ABC488"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3.</w:t>
            </w:r>
          </w:p>
        </w:tc>
        <w:tc>
          <w:tcPr>
            <w:tcW w:w="8000" w:type="dxa"/>
            <w:shd w:val="clear" w:color="auto" w:fill="auto"/>
          </w:tcPr>
          <w:p w14:paraId="559F649B"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menerima segala keterbatasanmu dengan sabar?</w:t>
            </w:r>
          </w:p>
        </w:tc>
      </w:tr>
      <w:tr w:rsidR="0015610D" w:rsidRPr="0015610D" w14:paraId="6F6903BB" w14:textId="77777777" w:rsidTr="00BC4759">
        <w:trPr>
          <w:jc w:val="center"/>
        </w:trPr>
        <w:tc>
          <w:tcPr>
            <w:tcW w:w="533" w:type="dxa"/>
            <w:shd w:val="clear" w:color="auto" w:fill="auto"/>
          </w:tcPr>
          <w:p w14:paraId="5516ABDD"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4.</w:t>
            </w:r>
          </w:p>
        </w:tc>
        <w:tc>
          <w:tcPr>
            <w:tcW w:w="8000" w:type="dxa"/>
            <w:shd w:val="clear" w:color="auto" w:fill="auto"/>
          </w:tcPr>
          <w:p w14:paraId="61CC2309"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menerima, dengan humor dan toleransi terhadap kelemahan orang lain?</w:t>
            </w:r>
          </w:p>
        </w:tc>
      </w:tr>
      <w:tr w:rsidR="0015610D" w:rsidRPr="0015610D" w14:paraId="2726D37F" w14:textId="77777777" w:rsidTr="00BC4759">
        <w:trPr>
          <w:jc w:val="center"/>
        </w:trPr>
        <w:tc>
          <w:tcPr>
            <w:tcW w:w="533" w:type="dxa"/>
            <w:shd w:val="clear" w:color="auto" w:fill="auto"/>
          </w:tcPr>
          <w:p w14:paraId="2AC1199E"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5.</w:t>
            </w:r>
          </w:p>
        </w:tc>
        <w:tc>
          <w:tcPr>
            <w:tcW w:w="8000" w:type="dxa"/>
            <w:shd w:val="clear" w:color="auto" w:fill="auto"/>
          </w:tcPr>
          <w:p w14:paraId="4D007F77"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kehidupanmu selalu dirimu lalui dengan kreativitas?</w:t>
            </w:r>
          </w:p>
        </w:tc>
      </w:tr>
      <w:tr w:rsidR="0015610D" w:rsidRPr="0015610D" w14:paraId="298D59CE" w14:textId="77777777" w:rsidTr="00BC4759">
        <w:trPr>
          <w:jc w:val="center"/>
        </w:trPr>
        <w:tc>
          <w:tcPr>
            <w:tcW w:w="533" w:type="dxa"/>
            <w:shd w:val="clear" w:color="auto" w:fill="auto"/>
          </w:tcPr>
          <w:p w14:paraId="178C6BC2"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6.</w:t>
            </w:r>
          </w:p>
        </w:tc>
        <w:tc>
          <w:tcPr>
            <w:tcW w:w="8000" w:type="dxa"/>
            <w:shd w:val="clear" w:color="auto" w:fill="auto"/>
          </w:tcPr>
          <w:p w14:paraId="010EA2EF"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biasanya antusias, selalu semangat dalam belajar?</w:t>
            </w:r>
          </w:p>
        </w:tc>
      </w:tr>
      <w:tr w:rsidR="0015610D" w:rsidRPr="0015610D" w14:paraId="28E9AB17" w14:textId="77777777" w:rsidTr="00BC4759">
        <w:trPr>
          <w:jc w:val="center"/>
        </w:trPr>
        <w:tc>
          <w:tcPr>
            <w:tcW w:w="533" w:type="dxa"/>
            <w:shd w:val="clear" w:color="auto" w:fill="auto"/>
          </w:tcPr>
          <w:p w14:paraId="2EBB0968"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7.</w:t>
            </w:r>
          </w:p>
        </w:tc>
        <w:tc>
          <w:tcPr>
            <w:tcW w:w="8000" w:type="dxa"/>
            <w:shd w:val="clear" w:color="auto" w:fill="auto"/>
          </w:tcPr>
          <w:p w14:paraId="5864AA64"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kamu memiliki cita-cita yang harus dipenuhi dalam hidup?</w:t>
            </w:r>
          </w:p>
        </w:tc>
      </w:tr>
      <w:tr w:rsidR="0015610D" w:rsidRPr="0015610D" w14:paraId="5AB1B2B1" w14:textId="77777777" w:rsidTr="00BC4759">
        <w:trPr>
          <w:jc w:val="center"/>
        </w:trPr>
        <w:tc>
          <w:tcPr>
            <w:tcW w:w="533" w:type="dxa"/>
            <w:shd w:val="clear" w:color="auto" w:fill="auto"/>
          </w:tcPr>
          <w:p w14:paraId="27554A9A"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8.</w:t>
            </w:r>
          </w:p>
        </w:tc>
        <w:tc>
          <w:tcPr>
            <w:tcW w:w="8000" w:type="dxa"/>
            <w:shd w:val="clear" w:color="auto" w:fill="auto"/>
          </w:tcPr>
          <w:p w14:paraId="0E1BC719"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selalu memikirkan tugas dan permasalahan hidup?</w:t>
            </w:r>
          </w:p>
        </w:tc>
      </w:tr>
      <w:tr w:rsidR="0015610D" w:rsidRPr="0015610D" w14:paraId="0A6139FF" w14:textId="77777777" w:rsidTr="00BC4759">
        <w:trPr>
          <w:jc w:val="center"/>
        </w:trPr>
        <w:tc>
          <w:tcPr>
            <w:tcW w:w="533" w:type="dxa"/>
            <w:shd w:val="clear" w:color="auto" w:fill="auto"/>
          </w:tcPr>
          <w:p w14:paraId="6E211B5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9.</w:t>
            </w:r>
          </w:p>
        </w:tc>
        <w:tc>
          <w:tcPr>
            <w:tcW w:w="8000" w:type="dxa"/>
            <w:shd w:val="clear" w:color="auto" w:fill="auto"/>
          </w:tcPr>
          <w:p w14:paraId="0723FB02"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mandiri dan tidak tergantung orang lain?</w:t>
            </w:r>
          </w:p>
        </w:tc>
      </w:tr>
      <w:tr w:rsidR="0015610D" w:rsidRPr="0015610D" w14:paraId="29BCE4D1" w14:textId="77777777" w:rsidTr="00BC4759">
        <w:trPr>
          <w:jc w:val="center"/>
        </w:trPr>
        <w:tc>
          <w:tcPr>
            <w:tcW w:w="533" w:type="dxa"/>
            <w:shd w:val="clear" w:color="auto" w:fill="auto"/>
          </w:tcPr>
          <w:p w14:paraId="4EFA9CF0"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10.</w:t>
            </w:r>
          </w:p>
        </w:tc>
        <w:tc>
          <w:tcPr>
            <w:tcW w:w="8000" w:type="dxa"/>
            <w:shd w:val="clear" w:color="auto" w:fill="auto"/>
          </w:tcPr>
          <w:p w14:paraId="7F6390F4"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cerdas dan rajin?</w:t>
            </w:r>
          </w:p>
        </w:tc>
      </w:tr>
      <w:tr w:rsidR="0015610D" w:rsidRPr="0015610D" w14:paraId="575AFA90" w14:textId="77777777" w:rsidTr="00BC4759">
        <w:trPr>
          <w:jc w:val="center"/>
        </w:trPr>
        <w:tc>
          <w:tcPr>
            <w:tcW w:w="533" w:type="dxa"/>
            <w:shd w:val="clear" w:color="auto" w:fill="auto"/>
          </w:tcPr>
          <w:p w14:paraId="4EA2E949"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11.</w:t>
            </w:r>
          </w:p>
        </w:tc>
        <w:tc>
          <w:tcPr>
            <w:tcW w:w="8000" w:type="dxa"/>
            <w:shd w:val="clear" w:color="auto" w:fill="auto"/>
          </w:tcPr>
          <w:p w14:paraId="5ADC7AAC"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kamu terus menerus memperbarui kualitas hidupmu?</w:t>
            </w:r>
          </w:p>
        </w:tc>
      </w:tr>
      <w:tr w:rsidR="0015610D" w:rsidRPr="0015610D" w14:paraId="21784587" w14:textId="77777777" w:rsidTr="00BC4759">
        <w:trPr>
          <w:jc w:val="center"/>
        </w:trPr>
        <w:tc>
          <w:tcPr>
            <w:tcW w:w="533" w:type="dxa"/>
            <w:shd w:val="clear" w:color="auto" w:fill="auto"/>
          </w:tcPr>
          <w:p w14:paraId="584B5D99"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12.</w:t>
            </w:r>
          </w:p>
        </w:tc>
        <w:tc>
          <w:tcPr>
            <w:tcW w:w="8000" w:type="dxa"/>
            <w:shd w:val="clear" w:color="auto" w:fill="auto"/>
          </w:tcPr>
          <w:p w14:paraId="5E529703"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memiliki sifat sukarela?</w:t>
            </w:r>
          </w:p>
        </w:tc>
      </w:tr>
      <w:tr w:rsidR="0015610D" w:rsidRPr="0015610D" w14:paraId="04A1B358" w14:textId="77777777" w:rsidTr="00BC4759">
        <w:trPr>
          <w:jc w:val="center"/>
        </w:trPr>
        <w:tc>
          <w:tcPr>
            <w:tcW w:w="533" w:type="dxa"/>
            <w:shd w:val="clear" w:color="auto" w:fill="auto"/>
          </w:tcPr>
          <w:p w14:paraId="1E10140D"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13.</w:t>
            </w:r>
          </w:p>
        </w:tc>
        <w:tc>
          <w:tcPr>
            <w:tcW w:w="8000" w:type="dxa"/>
            <w:shd w:val="clear" w:color="auto" w:fill="auto"/>
          </w:tcPr>
          <w:p w14:paraId="69DDFF8D"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memiliki teman yang banyak?</w:t>
            </w:r>
          </w:p>
        </w:tc>
      </w:tr>
      <w:tr w:rsidR="0015610D" w:rsidRPr="0015610D" w14:paraId="60AACB7F" w14:textId="77777777" w:rsidTr="00BC4759">
        <w:trPr>
          <w:jc w:val="center"/>
        </w:trPr>
        <w:tc>
          <w:tcPr>
            <w:tcW w:w="533" w:type="dxa"/>
            <w:shd w:val="clear" w:color="auto" w:fill="auto"/>
          </w:tcPr>
          <w:p w14:paraId="4A69F8C1"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14.</w:t>
            </w:r>
          </w:p>
        </w:tc>
        <w:tc>
          <w:tcPr>
            <w:tcW w:w="8000" w:type="dxa"/>
            <w:shd w:val="clear" w:color="auto" w:fill="auto"/>
          </w:tcPr>
          <w:p w14:paraId="5E78F062"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semua temanmu selalu butuh kamu?</w:t>
            </w:r>
          </w:p>
        </w:tc>
      </w:tr>
      <w:tr w:rsidR="0015610D" w:rsidRPr="0015610D" w14:paraId="595DA3AC" w14:textId="77777777" w:rsidTr="00BC4759">
        <w:trPr>
          <w:jc w:val="center"/>
        </w:trPr>
        <w:tc>
          <w:tcPr>
            <w:tcW w:w="533" w:type="dxa"/>
            <w:shd w:val="clear" w:color="auto" w:fill="auto"/>
          </w:tcPr>
          <w:p w14:paraId="134DB68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15.</w:t>
            </w:r>
          </w:p>
        </w:tc>
        <w:tc>
          <w:tcPr>
            <w:tcW w:w="8000" w:type="dxa"/>
            <w:shd w:val="clear" w:color="auto" w:fill="auto"/>
          </w:tcPr>
          <w:p w14:paraId="27614340"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seluruh keluargamu sayang kamu?</w:t>
            </w:r>
          </w:p>
        </w:tc>
      </w:tr>
      <w:tr w:rsidR="0015610D" w:rsidRPr="0015610D" w14:paraId="1568D995" w14:textId="77777777" w:rsidTr="00BC4759">
        <w:trPr>
          <w:jc w:val="center"/>
        </w:trPr>
        <w:tc>
          <w:tcPr>
            <w:tcW w:w="533" w:type="dxa"/>
            <w:shd w:val="clear" w:color="auto" w:fill="auto"/>
          </w:tcPr>
          <w:p w14:paraId="785CEAE0"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16.</w:t>
            </w:r>
          </w:p>
        </w:tc>
        <w:tc>
          <w:tcPr>
            <w:tcW w:w="8000" w:type="dxa"/>
            <w:shd w:val="clear" w:color="auto" w:fill="auto"/>
          </w:tcPr>
          <w:p w14:paraId="1FAB9B13"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merasa bodoh dan tidak berguna?</w:t>
            </w:r>
          </w:p>
        </w:tc>
      </w:tr>
      <w:tr w:rsidR="0015610D" w:rsidRPr="0015610D" w14:paraId="3A68C7B4" w14:textId="77777777" w:rsidTr="00BC4759">
        <w:trPr>
          <w:jc w:val="center"/>
        </w:trPr>
        <w:tc>
          <w:tcPr>
            <w:tcW w:w="533" w:type="dxa"/>
            <w:shd w:val="clear" w:color="auto" w:fill="auto"/>
          </w:tcPr>
          <w:p w14:paraId="726FED03"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17.</w:t>
            </w:r>
          </w:p>
        </w:tc>
        <w:tc>
          <w:tcPr>
            <w:tcW w:w="8000" w:type="dxa"/>
            <w:shd w:val="clear" w:color="auto" w:fill="auto"/>
          </w:tcPr>
          <w:p w14:paraId="4AE47BA8"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suka jahil terhadap orang lain?</w:t>
            </w:r>
          </w:p>
        </w:tc>
      </w:tr>
      <w:tr w:rsidR="0015610D" w:rsidRPr="0015610D" w14:paraId="340E9137" w14:textId="77777777" w:rsidTr="00BC4759">
        <w:trPr>
          <w:jc w:val="center"/>
        </w:trPr>
        <w:tc>
          <w:tcPr>
            <w:tcW w:w="533" w:type="dxa"/>
            <w:shd w:val="clear" w:color="auto" w:fill="auto"/>
          </w:tcPr>
          <w:p w14:paraId="60C21EE7"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18.</w:t>
            </w:r>
          </w:p>
        </w:tc>
        <w:tc>
          <w:tcPr>
            <w:tcW w:w="8000" w:type="dxa"/>
            <w:shd w:val="clear" w:color="auto" w:fill="auto"/>
          </w:tcPr>
          <w:p w14:paraId="12286DF2"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dipenuhi perasaan gembira, harmoni, dan ceria?</w:t>
            </w:r>
          </w:p>
        </w:tc>
      </w:tr>
      <w:tr w:rsidR="0015610D" w:rsidRPr="0015610D" w14:paraId="11F79FC9" w14:textId="77777777" w:rsidTr="00BC4759">
        <w:trPr>
          <w:jc w:val="center"/>
        </w:trPr>
        <w:tc>
          <w:tcPr>
            <w:tcW w:w="533" w:type="dxa"/>
            <w:shd w:val="clear" w:color="auto" w:fill="auto"/>
          </w:tcPr>
          <w:p w14:paraId="2DE5BC94"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19.</w:t>
            </w:r>
          </w:p>
        </w:tc>
        <w:tc>
          <w:tcPr>
            <w:tcW w:w="8000" w:type="dxa"/>
            <w:shd w:val="clear" w:color="auto" w:fill="auto"/>
          </w:tcPr>
          <w:p w14:paraId="61804C2F"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suka kebersihan dan penghijauan?</w:t>
            </w:r>
          </w:p>
        </w:tc>
      </w:tr>
      <w:tr w:rsidR="0015610D" w:rsidRPr="0015610D" w14:paraId="1468A3B7" w14:textId="77777777" w:rsidTr="00BC4759">
        <w:trPr>
          <w:jc w:val="center"/>
        </w:trPr>
        <w:tc>
          <w:tcPr>
            <w:tcW w:w="533" w:type="dxa"/>
            <w:shd w:val="clear" w:color="auto" w:fill="auto"/>
          </w:tcPr>
          <w:p w14:paraId="63B9AD65"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20.</w:t>
            </w:r>
          </w:p>
        </w:tc>
        <w:tc>
          <w:tcPr>
            <w:tcW w:w="8000" w:type="dxa"/>
            <w:shd w:val="clear" w:color="auto" w:fill="auto"/>
          </w:tcPr>
          <w:p w14:paraId="653DF18D"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merasa aman dalam menjalani hidup?</w:t>
            </w:r>
          </w:p>
        </w:tc>
      </w:tr>
      <w:tr w:rsidR="0015610D" w:rsidRPr="0015610D" w14:paraId="0CB3FEBD" w14:textId="77777777" w:rsidTr="00BC4759">
        <w:trPr>
          <w:jc w:val="center"/>
        </w:trPr>
        <w:tc>
          <w:tcPr>
            <w:tcW w:w="533" w:type="dxa"/>
            <w:shd w:val="clear" w:color="auto" w:fill="auto"/>
          </w:tcPr>
          <w:p w14:paraId="0D5D4FC4"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21.</w:t>
            </w:r>
          </w:p>
        </w:tc>
        <w:tc>
          <w:tcPr>
            <w:tcW w:w="8000" w:type="dxa"/>
            <w:shd w:val="clear" w:color="auto" w:fill="auto"/>
          </w:tcPr>
          <w:p w14:paraId="4FC9D317"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bisa menikmati hidup dengan rileks?</w:t>
            </w:r>
          </w:p>
        </w:tc>
      </w:tr>
      <w:tr w:rsidR="0015610D" w:rsidRPr="0015610D" w14:paraId="71CE4AE0" w14:textId="77777777" w:rsidTr="00BC4759">
        <w:trPr>
          <w:jc w:val="center"/>
        </w:trPr>
        <w:tc>
          <w:tcPr>
            <w:tcW w:w="533" w:type="dxa"/>
            <w:shd w:val="clear" w:color="auto" w:fill="auto"/>
          </w:tcPr>
          <w:p w14:paraId="704042EB"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22.</w:t>
            </w:r>
          </w:p>
        </w:tc>
        <w:tc>
          <w:tcPr>
            <w:tcW w:w="8000" w:type="dxa"/>
            <w:shd w:val="clear" w:color="auto" w:fill="auto"/>
          </w:tcPr>
          <w:p w14:paraId="6C541C4B"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orang lain banyak yang butuh dirimu?</w:t>
            </w:r>
          </w:p>
        </w:tc>
      </w:tr>
      <w:tr w:rsidR="0015610D" w:rsidRPr="0015610D" w14:paraId="4C0999E1" w14:textId="77777777" w:rsidTr="00BC4759">
        <w:trPr>
          <w:jc w:val="center"/>
        </w:trPr>
        <w:tc>
          <w:tcPr>
            <w:tcW w:w="533" w:type="dxa"/>
            <w:shd w:val="clear" w:color="auto" w:fill="auto"/>
          </w:tcPr>
          <w:p w14:paraId="121B674B"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23.</w:t>
            </w:r>
          </w:p>
        </w:tc>
        <w:tc>
          <w:tcPr>
            <w:tcW w:w="8000" w:type="dxa"/>
            <w:shd w:val="clear" w:color="auto" w:fill="auto"/>
          </w:tcPr>
          <w:p w14:paraId="40565BB9" w14:textId="77777777" w:rsidR="0015610D" w:rsidRPr="0015610D" w:rsidRDefault="0015610D" w:rsidP="0015610D">
            <w:pPr>
              <w:tabs>
                <w:tab w:val="left" w:pos="2897"/>
              </w:tabs>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orang lain mencintai dirimu?</w:t>
            </w:r>
          </w:p>
        </w:tc>
      </w:tr>
      <w:tr w:rsidR="0015610D" w:rsidRPr="0015610D" w14:paraId="115C9FBC" w14:textId="77777777" w:rsidTr="00BC4759">
        <w:trPr>
          <w:jc w:val="center"/>
        </w:trPr>
        <w:tc>
          <w:tcPr>
            <w:tcW w:w="533" w:type="dxa"/>
            <w:shd w:val="clear" w:color="auto" w:fill="auto"/>
          </w:tcPr>
          <w:p w14:paraId="27612621"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lastRenderedPageBreak/>
              <w:t>24.</w:t>
            </w:r>
          </w:p>
        </w:tc>
        <w:tc>
          <w:tcPr>
            <w:tcW w:w="8000" w:type="dxa"/>
            <w:shd w:val="clear" w:color="auto" w:fill="auto"/>
          </w:tcPr>
          <w:p w14:paraId="55008E36" w14:textId="77777777" w:rsidR="0015610D" w:rsidRPr="0015610D" w:rsidRDefault="0015610D" w:rsidP="0015610D">
            <w:pPr>
              <w:jc w:val="both"/>
              <w:rPr>
                <w:rFonts w:asciiTheme="majorHAnsi" w:hAnsiTheme="majorHAnsi"/>
                <w:sz w:val="24"/>
                <w:szCs w:val="24"/>
              </w:rPr>
            </w:pPr>
            <w:r w:rsidRPr="0015610D">
              <w:rPr>
                <w:rFonts w:asciiTheme="majorHAnsi" w:hAnsiTheme="majorHAnsi"/>
                <w:color w:val="202124"/>
                <w:spacing w:val="3"/>
                <w:sz w:val="24"/>
                <w:szCs w:val="24"/>
                <w:shd w:val="clear" w:color="auto" w:fill="FFFFFF"/>
              </w:rPr>
              <w:t>Apakah dirimu orang yang penuh cinta dan semangat hidup?</w:t>
            </w:r>
          </w:p>
        </w:tc>
      </w:tr>
    </w:tbl>
    <w:p w14:paraId="2968BB47" w14:textId="77777777" w:rsidR="0015610D" w:rsidRPr="0015610D" w:rsidRDefault="0015610D" w:rsidP="0015610D">
      <w:pPr>
        <w:spacing w:line="360" w:lineRule="auto"/>
        <w:ind w:left="709" w:firstLine="709"/>
        <w:jc w:val="both"/>
        <w:rPr>
          <w:rFonts w:asciiTheme="majorHAnsi" w:hAnsiTheme="majorHAnsi"/>
          <w:sz w:val="24"/>
          <w:szCs w:val="24"/>
        </w:rPr>
      </w:pPr>
    </w:p>
    <w:p w14:paraId="31E54D50" w14:textId="77777777" w:rsidR="0015610D" w:rsidRPr="0015610D" w:rsidRDefault="0015610D" w:rsidP="0015610D">
      <w:pPr>
        <w:ind w:left="6"/>
        <w:jc w:val="both"/>
        <w:rPr>
          <w:rFonts w:asciiTheme="majorHAnsi" w:hAnsiTheme="majorHAnsi"/>
          <w:sz w:val="24"/>
          <w:szCs w:val="24"/>
        </w:rPr>
      </w:pPr>
      <w:r w:rsidRPr="0015610D">
        <w:rPr>
          <w:rFonts w:asciiTheme="majorHAnsi" w:hAnsiTheme="majorHAnsi"/>
          <w:noProof/>
          <w:sz w:val="24"/>
          <w:szCs w:val="24"/>
        </w:rPr>
        <w:drawing>
          <wp:inline distT="0" distB="0" distL="0" distR="0" wp14:anchorId="0A546110" wp14:editId="621C4846">
            <wp:extent cx="2971800" cy="1371600"/>
            <wp:effectExtent l="0" t="0" r="0" b="0"/>
            <wp:docPr id="150655794" name="Gambar 150655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371600"/>
                    </a:xfrm>
                    <a:prstGeom prst="rect">
                      <a:avLst/>
                    </a:prstGeom>
                    <a:noFill/>
                    <a:ln>
                      <a:noFill/>
                    </a:ln>
                  </pic:spPr>
                </pic:pic>
              </a:graphicData>
            </a:graphic>
          </wp:inline>
        </w:drawing>
      </w:r>
    </w:p>
    <w:p w14:paraId="44D3CA95" w14:textId="77777777" w:rsidR="0015610D" w:rsidRPr="0015610D" w:rsidRDefault="0015610D" w:rsidP="0015610D">
      <w:pPr>
        <w:ind w:left="6"/>
        <w:jc w:val="both"/>
        <w:rPr>
          <w:rFonts w:asciiTheme="majorHAnsi" w:hAnsiTheme="majorHAnsi"/>
          <w:b/>
          <w:bCs/>
          <w:i/>
          <w:iCs/>
          <w:sz w:val="24"/>
          <w:szCs w:val="24"/>
        </w:rPr>
      </w:pPr>
      <w:r w:rsidRPr="0015610D">
        <w:rPr>
          <w:rFonts w:asciiTheme="majorHAnsi" w:hAnsiTheme="majorHAnsi"/>
          <w:b/>
          <w:bCs/>
          <w:sz w:val="24"/>
          <w:szCs w:val="24"/>
        </w:rPr>
        <w:t xml:space="preserve">Gambar 7. Pertanyaan Konsultasi Pengalaman </w:t>
      </w:r>
      <w:r w:rsidRPr="0015610D">
        <w:rPr>
          <w:rFonts w:asciiTheme="majorHAnsi" w:hAnsiTheme="majorHAnsi"/>
          <w:b/>
          <w:bCs/>
          <w:i/>
          <w:iCs/>
          <w:sz w:val="24"/>
          <w:szCs w:val="24"/>
        </w:rPr>
        <w:t>Bullying/Cuberbullying</w:t>
      </w:r>
    </w:p>
    <w:p w14:paraId="0C0F8BC7" w14:textId="77777777" w:rsidR="0015610D" w:rsidRPr="0015610D" w:rsidRDefault="0015610D" w:rsidP="0015610D">
      <w:pPr>
        <w:spacing w:line="360" w:lineRule="auto"/>
        <w:ind w:left="709" w:firstLine="709"/>
        <w:jc w:val="both"/>
        <w:rPr>
          <w:rFonts w:asciiTheme="majorHAnsi" w:hAnsiTheme="majorHAnsi"/>
          <w:sz w:val="24"/>
          <w:szCs w:val="24"/>
        </w:rPr>
      </w:pPr>
    </w:p>
    <w:p w14:paraId="4B71F602" w14:textId="77777777" w:rsidR="0015610D" w:rsidRPr="0015610D" w:rsidRDefault="0015610D" w:rsidP="0015610D">
      <w:pPr>
        <w:spacing w:line="360" w:lineRule="auto"/>
        <w:ind w:left="709" w:firstLine="709"/>
        <w:jc w:val="both"/>
        <w:rPr>
          <w:rFonts w:asciiTheme="majorHAnsi" w:hAnsiTheme="majorHAnsi"/>
          <w:sz w:val="24"/>
          <w:szCs w:val="24"/>
        </w:rPr>
      </w:pPr>
      <w:r w:rsidRPr="0015610D">
        <w:rPr>
          <w:rFonts w:asciiTheme="majorHAnsi" w:hAnsiTheme="majorHAnsi"/>
          <w:sz w:val="24"/>
          <w:szCs w:val="24"/>
        </w:rPr>
        <w:t xml:space="preserve">Beberapa peserta seminar menanggapi dengan antusias dan sedikit menceritakan pengalamannya terkait tidakan </w:t>
      </w:r>
      <w:r w:rsidRPr="0015610D">
        <w:rPr>
          <w:rFonts w:asciiTheme="majorHAnsi" w:hAnsiTheme="majorHAnsi"/>
          <w:i/>
          <w:iCs/>
          <w:sz w:val="24"/>
          <w:szCs w:val="24"/>
        </w:rPr>
        <w:t>bullying</w:t>
      </w:r>
      <w:r w:rsidRPr="0015610D">
        <w:rPr>
          <w:rFonts w:asciiTheme="majorHAnsi" w:hAnsiTheme="majorHAnsi"/>
          <w:sz w:val="24"/>
          <w:szCs w:val="24"/>
        </w:rPr>
        <w:t xml:space="preserve"> yang pernah diterima. Setelah dirasa cukup selanjutnya dibuka sesi tanya jawab. Karena waktu yang terbatas narasumber hanya menerima 2 pertanyaan dari peserta seminar yang kemudian ditanggapi oleh narasumber (Gambar 8). Dan peserta seminar yang bertanya serta memberikan tanggapan saat sesi konsultasi diberikan bingkisan sebagai apresiasi (Gambar 9).</w:t>
      </w:r>
    </w:p>
    <w:tbl>
      <w:tblPr>
        <w:tblW w:w="0" w:type="auto"/>
        <w:tblInd w:w="709" w:type="dxa"/>
        <w:tblLook w:val="04A0" w:firstRow="1" w:lastRow="0" w:firstColumn="1" w:lastColumn="0" w:noHBand="0" w:noVBand="1"/>
      </w:tblPr>
      <w:tblGrid>
        <w:gridCol w:w="4464"/>
        <w:gridCol w:w="4465"/>
      </w:tblGrid>
      <w:tr w:rsidR="0015610D" w:rsidRPr="0015610D" w14:paraId="7D9F8ED0" w14:textId="77777777" w:rsidTr="00BC4759">
        <w:tc>
          <w:tcPr>
            <w:tcW w:w="4267" w:type="dxa"/>
            <w:shd w:val="clear" w:color="auto" w:fill="auto"/>
          </w:tcPr>
          <w:p w14:paraId="6DF784B7" w14:textId="77777777" w:rsidR="0015610D" w:rsidRPr="0015610D" w:rsidRDefault="0015610D" w:rsidP="0015610D">
            <w:pPr>
              <w:jc w:val="both"/>
              <w:rPr>
                <w:rFonts w:asciiTheme="majorHAnsi" w:hAnsiTheme="majorHAnsi"/>
                <w:sz w:val="24"/>
                <w:szCs w:val="24"/>
              </w:rPr>
            </w:pPr>
            <w:r w:rsidRPr="0015610D">
              <w:rPr>
                <w:rFonts w:asciiTheme="majorHAnsi" w:hAnsiTheme="majorHAnsi"/>
                <w:noProof/>
                <w:sz w:val="24"/>
                <w:szCs w:val="24"/>
              </w:rPr>
              <w:drawing>
                <wp:inline distT="0" distB="0" distL="0" distR="0" wp14:anchorId="720D9EBC" wp14:editId="0F8F956D">
                  <wp:extent cx="2971800" cy="1981200"/>
                  <wp:effectExtent l="0" t="0" r="0" b="0"/>
                  <wp:docPr id="1324780645" name="Gambar 1324780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4BAB4017"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Gambar 8. Sesi Tanya Jawab</w:t>
            </w:r>
          </w:p>
        </w:tc>
        <w:tc>
          <w:tcPr>
            <w:tcW w:w="4266" w:type="dxa"/>
            <w:shd w:val="clear" w:color="auto" w:fill="auto"/>
          </w:tcPr>
          <w:p w14:paraId="03C68382" w14:textId="77777777" w:rsidR="0015610D" w:rsidRPr="0015610D" w:rsidRDefault="0015610D" w:rsidP="0015610D">
            <w:pPr>
              <w:jc w:val="both"/>
              <w:rPr>
                <w:rFonts w:asciiTheme="majorHAnsi" w:hAnsiTheme="majorHAnsi"/>
                <w:sz w:val="24"/>
                <w:szCs w:val="24"/>
              </w:rPr>
            </w:pPr>
            <w:r w:rsidRPr="0015610D">
              <w:rPr>
                <w:rFonts w:asciiTheme="majorHAnsi" w:hAnsiTheme="majorHAnsi"/>
                <w:noProof/>
                <w:sz w:val="24"/>
                <w:szCs w:val="24"/>
              </w:rPr>
              <w:drawing>
                <wp:inline distT="0" distB="0" distL="0" distR="0" wp14:anchorId="12642548" wp14:editId="26F6F4DA">
                  <wp:extent cx="2971800" cy="1981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71AFBAD6"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Gambar 9. Pemberian Hadiah Apresiasi</w:t>
            </w:r>
          </w:p>
        </w:tc>
      </w:tr>
    </w:tbl>
    <w:p w14:paraId="6D36B121" w14:textId="77777777" w:rsidR="0015610D" w:rsidRPr="0015610D" w:rsidRDefault="0015610D" w:rsidP="0015610D">
      <w:pPr>
        <w:spacing w:line="360" w:lineRule="auto"/>
        <w:ind w:left="709" w:firstLine="709"/>
        <w:jc w:val="both"/>
        <w:rPr>
          <w:rFonts w:asciiTheme="majorHAnsi" w:hAnsiTheme="majorHAnsi"/>
          <w:sz w:val="24"/>
          <w:szCs w:val="24"/>
        </w:rPr>
      </w:pPr>
    </w:p>
    <w:p w14:paraId="66362AA9"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Setelah sesi konsultasi dan tanya jawab dirasa cukup, kemudian narasumber kedua menginstruksikan agar para peserta seminar mengambil </w:t>
      </w:r>
      <w:r w:rsidRPr="0015610D">
        <w:rPr>
          <w:rFonts w:asciiTheme="majorHAnsi" w:hAnsiTheme="majorHAnsi"/>
          <w:i/>
          <w:iCs/>
          <w:sz w:val="24"/>
          <w:szCs w:val="24"/>
        </w:rPr>
        <w:t>handphone</w:t>
      </w:r>
      <w:r w:rsidRPr="0015610D">
        <w:rPr>
          <w:rFonts w:asciiTheme="majorHAnsi" w:hAnsiTheme="majorHAnsi"/>
          <w:sz w:val="24"/>
          <w:szCs w:val="24"/>
        </w:rPr>
        <w:t xml:space="preserve">nya dan mencari nomor kontak orang yang dipercaya. Setelah itu narasumber memberi intruksi untuk mengirimkan </w:t>
      </w:r>
      <w:r w:rsidRPr="0015610D">
        <w:rPr>
          <w:rFonts w:asciiTheme="majorHAnsi" w:hAnsiTheme="majorHAnsi"/>
          <w:sz w:val="24"/>
          <w:szCs w:val="24"/>
        </w:rPr>
        <w:lastRenderedPageBreak/>
        <w:t>pesan "Selamat siang, semangat ya untuk hari ini." Kemudian narasumber bertanya pada peserta seminar apakah ada yang menerima pesan dari temannya, dan mengatakan bahwa orang-orang yang menerima pesan dari temannya adalah orang yang dipercaya dan harus menjaga teman tersebut (Gambar 10). Cara ini dilakukan untuk melatih peserta seminar agar berani mengatakan apa yang diinginkan kepada orang yang dipercayai serta memberikan motivasi bahwa peserta seminar menjadi orang kepercayaan beberapa temannya. Hal itu akan dapat meningkatkan kualitas diri seseorang dan mencegah mereka menerima perilaku buruk karena dianggap rendah oleh orang lain.</w:t>
      </w:r>
    </w:p>
    <w:p w14:paraId="470F6FFC" w14:textId="77777777" w:rsidR="0015610D" w:rsidRPr="0015610D" w:rsidRDefault="0015610D" w:rsidP="0015610D">
      <w:pPr>
        <w:jc w:val="both"/>
        <w:rPr>
          <w:rFonts w:asciiTheme="majorHAnsi" w:hAnsiTheme="majorHAnsi"/>
          <w:sz w:val="24"/>
          <w:szCs w:val="24"/>
        </w:rPr>
      </w:pPr>
      <w:r w:rsidRPr="0015610D">
        <w:rPr>
          <w:rFonts w:asciiTheme="majorHAnsi" w:hAnsiTheme="majorHAnsi"/>
          <w:noProof/>
          <w:sz w:val="24"/>
          <w:szCs w:val="24"/>
        </w:rPr>
        <w:drawing>
          <wp:inline distT="0" distB="0" distL="0" distR="0" wp14:anchorId="6B1C23C9" wp14:editId="3195D8FF">
            <wp:extent cx="2199005" cy="232981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4" cstate="print">
                      <a:extLst>
                        <a:ext uri="{28A0092B-C50C-407E-A947-70E740481C1C}">
                          <a14:useLocalDpi xmlns:a14="http://schemas.microsoft.com/office/drawing/2010/main" val="0"/>
                        </a:ext>
                      </a:extLst>
                    </a:blip>
                    <a:srcRect t="10564" b="38005"/>
                    <a:stretch>
                      <a:fillRect/>
                    </a:stretch>
                  </pic:blipFill>
                  <pic:spPr bwMode="auto">
                    <a:xfrm>
                      <a:off x="0" y="0"/>
                      <a:ext cx="2199005" cy="2329815"/>
                    </a:xfrm>
                    <a:prstGeom prst="rect">
                      <a:avLst/>
                    </a:prstGeom>
                    <a:noFill/>
                    <a:ln>
                      <a:noFill/>
                    </a:ln>
                  </pic:spPr>
                </pic:pic>
              </a:graphicData>
            </a:graphic>
          </wp:inline>
        </w:drawing>
      </w:r>
    </w:p>
    <w:p w14:paraId="3647E12D"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Gambar 10. Peserta seminar yang Mengirimkan Pesan pada Temannya</w:t>
      </w:r>
    </w:p>
    <w:p w14:paraId="7E9651E3" w14:textId="77777777" w:rsidR="0015610D" w:rsidRPr="0015610D" w:rsidRDefault="0015610D" w:rsidP="0015610D">
      <w:pPr>
        <w:spacing w:line="360" w:lineRule="auto"/>
        <w:ind w:left="709" w:firstLine="709"/>
        <w:jc w:val="both"/>
        <w:rPr>
          <w:rFonts w:asciiTheme="majorHAnsi" w:hAnsiTheme="majorHAnsi"/>
          <w:sz w:val="24"/>
          <w:szCs w:val="24"/>
        </w:rPr>
      </w:pPr>
    </w:p>
    <w:p w14:paraId="67D069CC"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Program seminar </w:t>
      </w:r>
      <w:r w:rsidRPr="0015610D">
        <w:rPr>
          <w:rFonts w:asciiTheme="majorHAnsi" w:hAnsiTheme="majorHAnsi"/>
          <w:i/>
          <w:iCs/>
          <w:sz w:val="24"/>
          <w:szCs w:val="24"/>
        </w:rPr>
        <w:t>cyberbullying</w:t>
      </w:r>
      <w:r w:rsidRPr="0015610D">
        <w:rPr>
          <w:rFonts w:asciiTheme="majorHAnsi" w:hAnsiTheme="majorHAnsi"/>
          <w:sz w:val="24"/>
          <w:szCs w:val="24"/>
        </w:rPr>
        <w:t xml:space="preserve"> berjalan dengan lancar hingga akhir acara. Para peserta seminar mendapatkan banyak manfaat dari program seminar ini. Pelaksana juga mendapatkan tanggapan-tanggapan positif dari para peserta seminar berdasarkan hasil kuesioner evaluasi yang disebarkan pada peserta seminar setelah kegiatan seminar selesai. </w:t>
      </w:r>
    </w:p>
    <w:p w14:paraId="4177AC86" w14:textId="77777777" w:rsidR="0015610D" w:rsidRPr="0015610D" w:rsidRDefault="0015610D" w:rsidP="0015610D">
      <w:pPr>
        <w:spacing w:before="240" w:line="360" w:lineRule="auto"/>
        <w:jc w:val="both"/>
        <w:rPr>
          <w:rFonts w:asciiTheme="majorHAnsi" w:hAnsiTheme="majorHAnsi"/>
          <w:b/>
          <w:bCs/>
          <w:sz w:val="24"/>
          <w:szCs w:val="24"/>
        </w:rPr>
      </w:pPr>
      <w:r w:rsidRPr="0015610D">
        <w:rPr>
          <w:rFonts w:asciiTheme="majorHAnsi" w:hAnsiTheme="majorHAnsi"/>
          <w:b/>
          <w:bCs/>
          <w:sz w:val="24"/>
          <w:szCs w:val="24"/>
        </w:rPr>
        <w:t>Tahap Evaluasi</w:t>
      </w:r>
    </w:p>
    <w:p w14:paraId="27225C5C"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Hasil evaluasi disajikan dalam bentuk </w:t>
      </w:r>
      <w:r w:rsidRPr="0015610D">
        <w:rPr>
          <w:rFonts w:asciiTheme="majorHAnsi" w:hAnsiTheme="majorHAnsi"/>
          <w:i/>
          <w:iCs/>
          <w:sz w:val="24"/>
          <w:szCs w:val="24"/>
        </w:rPr>
        <w:t>pie chart</w:t>
      </w:r>
      <w:r w:rsidRPr="0015610D">
        <w:rPr>
          <w:rFonts w:asciiTheme="majorHAnsi" w:hAnsiTheme="majorHAnsi"/>
          <w:sz w:val="24"/>
          <w:szCs w:val="24"/>
        </w:rPr>
        <w:t xml:space="preserve"> yang digeneralisasi dari </w:t>
      </w:r>
      <w:r w:rsidRPr="0015610D">
        <w:rPr>
          <w:rFonts w:asciiTheme="majorHAnsi" w:hAnsiTheme="majorHAnsi"/>
          <w:i/>
          <w:iCs/>
          <w:sz w:val="24"/>
          <w:szCs w:val="24"/>
        </w:rPr>
        <w:t>Google form</w:t>
      </w:r>
      <w:r w:rsidRPr="0015610D">
        <w:rPr>
          <w:rFonts w:asciiTheme="majorHAnsi" w:hAnsiTheme="majorHAnsi"/>
          <w:sz w:val="24"/>
          <w:szCs w:val="24"/>
        </w:rPr>
        <w:t xml:space="preserve">. Berdasarkan pantauan, seluruh peserta mengikuti kegiatan seminar dari awal hingga akhir. Akan tetapi hanya 31 orang yang mengisi kuesioner dari 83 peserta total yang mengisi kehadiran awal dikarenakan </w:t>
      </w:r>
      <w:r w:rsidRPr="0015610D">
        <w:rPr>
          <w:rFonts w:asciiTheme="majorHAnsi" w:hAnsiTheme="majorHAnsi"/>
          <w:i/>
          <w:iCs/>
          <w:sz w:val="24"/>
          <w:szCs w:val="24"/>
        </w:rPr>
        <w:t>link</w:t>
      </w:r>
      <w:r w:rsidRPr="0015610D">
        <w:rPr>
          <w:rFonts w:asciiTheme="majorHAnsi" w:hAnsiTheme="majorHAnsi"/>
          <w:sz w:val="24"/>
          <w:szCs w:val="24"/>
        </w:rPr>
        <w:t xml:space="preserve"> kuesioner baru diberikan 2 hari setelah pelaksanaan seminar karena kurangnya persiapan pelaksana. Selebihnya peserta merasa seminar </w:t>
      </w:r>
      <w:r w:rsidRPr="0015610D">
        <w:rPr>
          <w:rFonts w:asciiTheme="majorHAnsi" w:hAnsiTheme="majorHAnsi"/>
          <w:i/>
          <w:iCs/>
          <w:sz w:val="24"/>
          <w:szCs w:val="24"/>
        </w:rPr>
        <w:t>cyberbullying</w:t>
      </w:r>
      <w:r w:rsidRPr="0015610D">
        <w:rPr>
          <w:rFonts w:asciiTheme="majorHAnsi" w:hAnsiTheme="majorHAnsi"/>
          <w:sz w:val="24"/>
          <w:szCs w:val="24"/>
        </w:rPr>
        <w:t xml:space="preserve"> sangat bermanfaat karena membantu mereka mengetahui tentang </w:t>
      </w:r>
      <w:r w:rsidRPr="0015610D">
        <w:rPr>
          <w:rFonts w:asciiTheme="majorHAnsi" w:hAnsiTheme="majorHAnsi"/>
          <w:i/>
          <w:iCs/>
          <w:sz w:val="24"/>
          <w:szCs w:val="24"/>
        </w:rPr>
        <w:t>cyberbullying</w:t>
      </w:r>
      <w:r w:rsidRPr="0015610D">
        <w:rPr>
          <w:rFonts w:asciiTheme="majorHAnsi" w:hAnsiTheme="majorHAnsi"/>
          <w:sz w:val="24"/>
          <w:szCs w:val="24"/>
        </w:rPr>
        <w:t xml:space="preserve">. Hal itu dapat dilihat pada gambar 11 yang menunjukkan persentase jawaban responden atas pertanyaan </w:t>
      </w:r>
      <w:r w:rsidRPr="0015610D">
        <w:rPr>
          <w:rFonts w:asciiTheme="majorHAnsi" w:hAnsiTheme="majorHAnsi"/>
          <w:sz w:val="24"/>
          <w:szCs w:val="24"/>
        </w:rPr>
        <w:lastRenderedPageBreak/>
        <w:t xml:space="preserve">“Apakah seminar </w:t>
      </w:r>
      <w:r w:rsidRPr="0015610D">
        <w:rPr>
          <w:rFonts w:asciiTheme="majorHAnsi" w:hAnsiTheme="majorHAnsi"/>
          <w:i/>
          <w:iCs/>
          <w:sz w:val="24"/>
          <w:szCs w:val="24"/>
        </w:rPr>
        <w:t>cyberbullying</w:t>
      </w:r>
      <w:r w:rsidRPr="0015610D">
        <w:rPr>
          <w:rFonts w:asciiTheme="majorHAnsi" w:hAnsiTheme="majorHAnsi"/>
          <w:sz w:val="24"/>
          <w:szCs w:val="24"/>
        </w:rPr>
        <w:t xml:space="preserve"> membantu anda mengetahui tentang </w:t>
      </w:r>
      <w:r w:rsidRPr="0015610D">
        <w:rPr>
          <w:rFonts w:asciiTheme="majorHAnsi" w:hAnsiTheme="majorHAnsi"/>
          <w:i/>
          <w:iCs/>
          <w:sz w:val="24"/>
          <w:szCs w:val="24"/>
        </w:rPr>
        <w:t>cyberbullying</w:t>
      </w:r>
      <w:r w:rsidRPr="0015610D">
        <w:rPr>
          <w:rFonts w:asciiTheme="majorHAnsi" w:hAnsiTheme="majorHAnsi"/>
          <w:sz w:val="24"/>
          <w:szCs w:val="24"/>
        </w:rPr>
        <w:t xml:space="preserve">?”. Sebanyak 96,8 % responden menjawab “Ya”. Hal ini menunjukkan tujuan seminar sudah tercapai yakni memberikan sosialisasi dan edukasi pada remaja Desa Blawi (siswa-siswii MA dan MTs Bahrul Ulum Blawi) tentang </w:t>
      </w:r>
      <w:r w:rsidRPr="0015610D">
        <w:rPr>
          <w:rFonts w:asciiTheme="majorHAnsi" w:hAnsiTheme="majorHAnsi"/>
          <w:i/>
          <w:iCs/>
          <w:sz w:val="24"/>
          <w:szCs w:val="24"/>
        </w:rPr>
        <w:t>cyberbullying</w:t>
      </w:r>
      <w:r w:rsidRPr="0015610D">
        <w:rPr>
          <w:rFonts w:asciiTheme="majorHAnsi" w:hAnsiTheme="majorHAnsi"/>
          <w:sz w:val="24"/>
          <w:szCs w:val="24"/>
        </w:rPr>
        <w:t>.</w:t>
      </w:r>
    </w:p>
    <w:p w14:paraId="6C3DFA6E"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Dari kuesioner yang diajukan, diperoleh data bahwa seluruh peserta yang mengisi kuesioner memiliki sosial media, sebanyak 45,2 % diantaranya memiliki lebih dari 3 akun media sosial. Selain itu mayoritas menggunakan sosial media lebih dari 5 jam dalam sehari, yaitu sebanyak 51,6 % (Gambar 12, 13, 14). Sayangnya mayoritas waktu yang digunakan untuk menjelajah media sosial belum dimanfaatkan dengan baik terutama kaitannya dengan tindakan </w:t>
      </w:r>
      <w:r w:rsidRPr="0015610D">
        <w:rPr>
          <w:rFonts w:asciiTheme="majorHAnsi" w:hAnsiTheme="majorHAnsi"/>
          <w:i/>
          <w:iCs/>
          <w:sz w:val="24"/>
          <w:szCs w:val="24"/>
        </w:rPr>
        <w:t>cyberbullying</w:t>
      </w:r>
      <w:r w:rsidRPr="0015610D">
        <w:rPr>
          <w:rFonts w:asciiTheme="majorHAnsi" w:hAnsiTheme="majorHAnsi"/>
          <w:sz w:val="24"/>
          <w:szCs w:val="24"/>
        </w:rPr>
        <w:t xml:space="preserve">. Hal itu dijelaskan oleh hasil kuesioner yang terdapat pada gambar 15 dan 16, yang menyatakan bahwa 48,4 % dari responden pernah melakukan tindakan </w:t>
      </w:r>
      <w:r w:rsidRPr="0015610D">
        <w:rPr>
          <w:rFonts w:asciiTheme="majorHAnsi" w:hAnsiTheme="majorHAnsi"/>
          <w:i/>
          <w:iCs/>
          <w:sz w:val="24"/>
          <w:szCs w:val="24"/>
        </w:rPr>
        <w:t>cyberbullying</w:t>
      </w:r>
      <w:r w:rsidRPr="0015610D">
        <w:rPr>
          <w:rFonts w:asciiTheme="majorHAnsi" w:hAnsiTheme="majorHAnsi"/>
          <w:sz w:val="24"/>
          <w:szCs w:val="24"/>
        </w:rPr>
        <w:t xml:space="preserve">. Sementara lebih dari 80,6 % responden pernah mengalami/menjadi korban tindakan </w:t>
      </w:r>
      <w:r w:rsidRPr="0015610D">
        <w:rPr>
          <w:rFonts w:asciiTheme="majorHAnsi" w:hAnsiTheme="majorHAnsi"/>
          <w:i/>
          <w:iCs/>
          <w:sz w:val="24"/>
          <w:szCs w:val="24"/>
        </w:rPr>
        <w:t>cyberbullying</w:t>
      </w:r>
      <w:r w:rsidRPr="0015610D">
        <w:rPr>
          <w:rFonts w:asciiTheme="majorHAnsi" w:hAnsiTheme="majorHAnsi"/>
          <w:sz w:val="24"/>
          <w:szCs w:val="24"/>
        </w:rPr>
        <w:t>.</w:t>
      </w:r>
    </w:p>
    <w:p w14:paraId="20BD32F7"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noProof/>
          <w:sz w:val="24"/>
          <w:szCs w:val="24"/>
        </w:rPr>
        <w:drawing>
          <wp:inline distT="0" distB="0" distL="0" distR="0" wp14:anchorId="5CB27598" wp14:editId="45562295">
            <wp:extent cx="4582795" cy="1905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95" cy="1905000"/>
                    </a:xfrm>
                    <a:prstGeom prst="rect">
                      <a:avLst/>
                    </a:prstGeom>
                    <a:noFill/>
                    <a:ln>
                      <a:noFill/>
                    </a:ln>
                  </pic:spPr>
                </pic:pic>
              </a:graphicData>
            </a:graphic>
          </wp:inline>
        </w:drawing>
      </w:r>
    </w:p>
    <w:p w14:paraId="155901E1" w14:textId="77777777" w:rsidR="0015610D" w:rsidRPr="0015610D" w:rsidRDefault="0015610D" w:rsidP="0015610D">
      <w:pPr>
        <w:spacing w:line="360" w:lineRule="auto"/>
        <w:jc w:val="both"/>
        <w:rPr>
          <w:rFonts w:asciiTheme="majorHAnsi" w:hAnsiTheme="majorHAnsi"/>
          <w:b/>
          <w:bCs/>
          <w:sz w:val="24"/>
          <w:szCs w:val="24"/>
        </w:rPr>
      </w:pPr>
      <w:r w:rsidRPr="0015610D">
        <w:rPr>
          <w:rFonts w:asciiTheme="majorHAnsi" w:hAnsiTheme="majorHAnsi"/>
          <w:b/>
          <w:bCs/>
          <w:sz w:val="24"/>
          <w:szCs w:val="24"/>
        </w:rPr>
        <w:t>Gambar 11. Persentase jawaban kuesioner tentang manfaat kegiatan</w:t>
      </w:r>
    </w:p>
    <w:p w14:paraId="12A9C78B"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noProof/>
          <w:sz w:val="24"/>
          <w:szCs w:val="24"/>
        </w:rPr>
        <w:drawing>
          <wp:inline distT="0" distB="0" distL="0" distR="0" wp14:anchorId="14798A38" wp14:editId="15B842E4">
            <wp:extent cx="4495800" cy="27978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l="23976" r="3358"/>
                    <a:stretch>
                      <a:fillRect/>
                    </a:stretch>
                  </pic:blipFill>
                  <pic:spPr bwMode="auto">
                    <a:xfrm>
                      <a:off x="0" y="0"/>
                      <a:ext cx="4495800" cy="2797810"/>
                    </a:xfrm>
                    <a:prstGeom prst="rect">
                      <a:avLst/>
                    </a:prstGeom>
                    <a:noFill/>
                    <a:ln>
                      <a:noFill/>
                    </a:ln>
                  </pic:spPr>
                </pic:pic>
              </a:graphicData>
            </a:graphic>
          </wp:inline>
        </w:drawing>
      </w:r>
    </w:p>
    <w:p w14:paraId="1658D8D2" w14:textId="77777777" w:rsidR="0015610D" w:rsidRPr="0015610D" w:rsidRDefault="0015610D" w:rsidP="0015610D">
      <w:pPr>
        <w:spacing w:line="360" w:lineRule="auto"/>
        <w:jc w:val="both"/>
        <w:rPr>
          <w:rFonts w:asciiTheme="majorHAnsi" w:hAnsiTheme="majorHAnsi"/>
          <w:b/>
          <w:bCs/>
          <w:sz w:val="24"/>
          <w:szCs w:val="24"/>
        </w:rPr>
      </w:pPr>
      <w:r w:rsidRPr="0015610D">
        <w:rPr>
          <w:rFonts w:asciiTheme="majorHAnsi" w:hAnsiTheme="majorHAnsi"/>
          <w:b/>
          <w:bCs/>
          <w:sz w:val="24"/>
          <w:szCs w:val="24"/>
        </w:rPr>
        <w:lastRenderedPageBreak/>
        <w:t>Gambar 12. Persentase jawaban kuesioner tentang penggunaan media sosial</w:t>
      </w:r>
    </w:p>
    <w:p w14:paraId="6982A20A"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noProof/>
          <w:sz w:val="24"/>
          <w:szCs w:val="24"/>
        </w:rPr>
        <w:drawing>
          <wp:inline distT="0" distB="0" distL="0" distR="0" wp14:anchorId="58EACF50" wp14:editId="43200987">
            <wp:extent cx="4503655" cy="1910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8615" cy="1917062"/>
                    </a:xfrm>
                    <a:prstGeom prst="rect">
                      <a:avLst/>
                    </a:prstGeom>
                    <a:noFill/>
                    <a:ln>
                      <a:noFill/>
                    </a:ln>
                  </pic:spPr>
                </pic:pic>
              </a:graphicData>
            </a:graphic>
          </wp:inline>
        </w:drawing>
      </w:r>
    </w:p>
    <w:p w14:paraId="538F4AD9" w14:textId="77777777" w:rsidR="0015610D" w:rsidRPr="0015610D" w:rsidRDefault="0015610D" w:rsidP="0015610D">
      <w:pPr>
        <w:spacing w:line="360" w:lineRule="auto"/>
        <w:jc w:val="both"/>
        <w:rPr>
          <w:rFonts w:asciiTheme="majorHAnsi" w:hAnsiTheme="majorHAnsi"/>
          <w:b/>
          <w:bCs/>
          <w:sz w:val="24"/>
          <w:szCs w:val="24"/>
        </w:rPr>
      </w:pPr>
      <w:r w:rsidRPr="0015610D">
        <w:rPr>
          <w:rFonts w:asciiTheme="majorHAnsi" w:hAnsiTheme="majorHAnsi"/>
          <w:b/>
          <w:bCs/>
          <w:sz w:val="24"/>
          <w:szCs w:val="24"/>
        </w:rPr>
        <w:t>Gambar 13. Persentase jawaban kuesioner tentang jumlah kepemilikan akun</w:t>
      </w:r>
    </w:p>
    <w:p w14:paraId="3B375248"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noProof/>
          <w:sz w:val="24"/>
          <w:szCs w:val="24"/>
        </w:rPr>
        <w:drawing>
          <wp:inline distT="0" distB="0" distL="0" distR="0" wp14:anchorId="3F1A553D" wp14:editId="7044CCCA">
            <wp:extent cx="4756785" cy="2057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r="42097" b="55202"/>
                    <a:stretch>
                      <a:fillRect/>
                    </a:stretch>
                  </pic:blipFill>
                  <pic:spPr bwMode="auto">
                    <a:xfrm>
                      <a:off x="0" y="0"/>
                      <a:ext cx="4756785" cy="2057400"/>
                    </a:xfrm>
                    <a:prstGeom prst="rect">
                      <a:avLst/>
                    </a:prstGeom>
                    <a:noFill/>
                    <a:ln>
                      <a:noFill/>
                    </a:ln>
                  </pic:spPr>
                </pic:pic>
              </a:graphicData>
            </a:graphic>
          </wp:inline>
        </w:drawing>
      </w:r>
    </w:p>
    <w:p w14:paraId="545C59C4" w14:textId="77777777" w:rsidR="0015610D" w:rsidRPr="0015610D" w:rsidRDefault="0015610D" w:rsidP="0015610D">
      <w:pPr>
        <w:spacing w:line="360" w:lineRule="auto"/>
        <w:jc w:val="both"/>
        <w:rPr>
          <w:rFonts w:asciiTheme="majorHAnsi" w:hAnsiTheme="majorHAnsi"/>
          <w:b/>
          <w:bCs/>
          <w:sz w:val="24"/>
          <w:szCs w:val="24"/>
        </w:rPr>
      </w:pPr>
      <w:r w:rsidRPr="0015610D">
        <w:rPr>
          <w:rFonts w:asciiTheme="majorHAnsi" w:hAnsiTheme="majorHAnsi"/>
          <w:b/>
          <w:bCs/>
          <w:sz w:val="24"/>
          <w:szCs w:val="24"/>
        </w:rPr>
        <w:t>Gambar 14. Persentase jawaban kuesioner tentang waktu penggunaan media sosial</w:t>
      </w:r>
    </w:p>
    <w:p w14:paraId="75EC8439"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noProof/>
          <w:sz w:val="24"/>
          <w:szCs w:val="24"/>
        </w:rPr>
        <w:drawing>
          <wp:inline distT="0" distB="0" distL="0" distR="0" wp14:anchorId="1A71541A" wp14:editId="08B42085">
            <wp:extent cx="4768215" cy="1991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8215" cy="1991995"/>
                    </a:xfrm>
                    <a:prstGeom prst="rect">
                      <a:avLst/>
                    </a:prstGeom>
                    <a:noFill/>
                    <a:ln>
                      <a:noFill/>
                    </a:ln>
                  </pic:spPr>
                </pic:pic>
              </a:graphicData>
            </a:graphic>
          </wp:inline>
        </w:drawing>
      </w:r>
    </w:p>
    <w:p w14:paraId="0D997E9D" w14:textId="77777777" w:rsidR="0015610D" w:rsidRPr="0015610D" w:rsidRDefault="0015610D" w:rsidP="0015610D">
      <w:pPr>
        <w:spacing w:line="360" w:lineRule="auto"/>
        <w:jc w:val="both"/>
        <w:rPr>
          <w:rFonts w:asciiTheme="majorHAnsi" w:hAnsiTheme="majorHAnsi"/>
          <w:b/>
          <w:bCs/>
          <w:sz w:val="24"/>
          <w:szCs w:val="24"/>
        </w:rPr>
      </w:pPr>
      <w:r w:rsidRPr="0015610D">
        <w:rPr>
          <w:rFonts w:asciiTheme="majorHAnsi" w:hAnsiTheme="majorHAnsi"/>
          <w:b/>
          <w:bCs/>
          <w:sz w:val="24"/>
          <w:szCs w:val="24"/>
        </w:rPr>
        <w:t xml:space="preserve">Gambar 15. Persentase jawaban kuesioner tentang menjadi pelaku </w:t>
      </w:r>
      <w:r w:rsidRPr="0015610D">
        <w:rPr>
          <w:rFonts w:asciiTheme="majorHAnsi" w:hAnsiTheme="majorHAnsi"/>
          <w:b/>
          <w:bCs/>
          <w:i/>
          <w:iCs/>
          <w:sz w:val="24"/>
          <w:szCs w:val="24"/>
        </w:rPr>
        <w:t>cyberbullying</w:t>
      </w:r>
    </w:p>
    <w:p w14:paraId="549B02E8"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noProof/>
          <w:sz w:val="24"/>
          <w:szCs w:val="24"/>
        </w:rPr>
        <w:lastRenderedPageBreak/>
        <w:drawing>
          <wp:inline distT="0" distB="0" distL="0" distR="0" wp14:anchorId="01505534" wp14:editId="01E158ED">
            <wp:extent cx="4626610" cy="19704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6610" cy="1970405"/>
                    </a:xfrm>
                    <a:prstGeom prst="rect">
                      <a:avLst/>
                    </a:prstGeom>
                    <a:noFill/>
                    <a:ln>
                      <a:noFill/>
                    </a:ln>
                  </pic:spPr>
                </pic:pic>
              </a:graphicData>
            </a:graphic>
          </wp:inline>
        </w:drawing>
      </w:r>
    </w:p>
    <w:p w14:paraId="59CB6F1F" w14:textId="77777777" w:rsidR="0015610D" w:rsidRPr="0015610D" w:rsidRDefault="0015610D" w:rsidP="0015610D">
      <w:pPr>
        <w:spacing w:line="360" w:lineRule="auto"/>
        <w:jc w:val="both"/>
        <w:rPr>
          <w:rFonts w:asciiTheme="majorHAnsi" w:hAnsiTheme="majorHAnsi"/>
          <w:b/>
          <w:bCs/>
          <w:sz w:val="24"/>
          <w:szCs w:val="24"/>
        </w:rPr>
      </w:pPr>
      <w:r w:rsidRPr="0015610D">
        <w:rPr>
          <w:rFonts w:asciiTheme="majorHAnsi" w:hAnsiTheme="majorHAnsi"/>
          <w:b/>
          <w:bCs/>
          <w:sz w:val="24"/>
          <w:szCs w:val="24"/>
        </w:rPr>
        <w:t xml:space="preserve">Gambar 16. Persentase jawaban kuesioner tentang menjadi korban </w:t>
      </w:r>
      <w:r w:rsidRPr="0015610D">
        <w:rPr>
          <w:rFonts w:asciiTheme="majorHAnsi" w:hAnsiTheme="majorHAnsi"/>
          <w:b/>
          <w:bCs/>
          <w:i/>
          <w:iCs/>
          <w:sz w:val="24"/>
          <w:szCs w:val="24"/>
        </w:rPr>
        <w:t>cyberbullying</w:t>
      </w:r>
    </w:p>
    <w:p w14:paraId="6C72E73A" w14:textId="77777777" w:rsidR="0015610D" w:rsidRPr="0015610D" w:rsidRDefault="0015610D" w:rsidP="0015610D">
      <w:pPr>
        <w:jc w:val="both"/>
        <w:rPr>
          <w:rFonts w:asciiTheme="majorHAnsi" w:hAnsiTheme="majorHAnsi"/>
          <w:sz w:val="24"/>
          <w:szCs w:val="24"/>
        </w:rPr>
      </w:pPr>
    </w:p>
    <w:p w14:paraId="0F1D9CA7"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Para responden juga memberikan respons mengenai kegiatan seminar dalam bentuk uraian (data kualitatif), dalam hal ini diambil beberapa tanggapan dari 31 peserta seminar. Sampel tanggapan sebanyak 10 tanggapan secara acak berdasarkan urutan jawaban kelipatan tiga, yakni jawaban ke 3, 6, 9, 12, 15, 18, 21, 24, 27, dan 30 seperti yang ditunjukkan pada Tabel 3. Tabel 3 menunjukkan kesan yang diberikan responden terhadap kegiatan seminar cukup baik dan responden berterima kasih karena merasa mendapatkan manfaat dari kegiatan seminar </w:t>
      </w:r>
      <w:r w:rsidRPr="0015610D">
        <w:rPr>
          <w:rFonts w:asciiTheme="majorHAnsi" w:hAnsiTheme="majorHAnsi"/>
          <w:i/>
          <w:iCs/>
          <w:sz w:val="24"/>
          <w:szCs w:val="24"/>
        </w:rPr>
        <w:t>cyberbullying</w:t>
      </w:r>
      <w:r w:rsidRPr="0015610D">
        <w:rPr>
          <w:rFonts w:asciiTheme="majorHAnsi" w:hAnsiTheme="majorHAnsi"/>
          <w:sz w:val="24"/>
          <w:szCs w:val="24"/>
        </w:rPr>
        <w:t xml:space="preserve"> yang telah diikuti. Ada juga beberapa responden yang memberikan pesan-pesan serta motivasi tentang </w:t>
      </w:r>
      <w:r w:rsidRPr="0015610D">
        <w:rPr>
          <w:rFonts w:asciiTheme="majorHAnsi" w:hAnsiTheme="majorHAnsi"/>
          <w:i/>
          <w:iCs/>
          <w:sz w:val="24"/>
          <w:szCs w:val="24"/>
        </w:rPr>
        <w:t>cyberbullying</w:t>
      </w:r>
      <w:r w:rsidRPr="0015610D">
        <w:rPr>
          <w:rFonts w:asciiTheme="majorHAnsi" w:hAnsiTheme="majorHAnsi"/>
          <w:sz w:val="24"/>
          <w:szCs w:val="24"/>
        </w:rPr>
        <w:t>, hal itu menunjukkan responden aktif dalam mengikuti seminar bahkan sampai tahap evaluasi. Berdasarkan sampel yang diambil, dapat disimpulkan bahwa sebagian besar peserta seminar memberikan respon yang positif.</w:t>
      </w:r>
    </w:p>
    <w:p w14:paraId="7E0F5A74"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Tabel 3. Pesan dan Kesan Peserta seminar untuk Seminar Cyberbullying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000"/>
      </w:tblGrid>
      <w:tr w:rsidR="0015610D" w:rsidRPr="0015610D" w14:paraId="3E4B026F" w14:textId="77777777" w:rsidTr="00BC4759">
        <w:trPr>
          <w:jc w:val="center"/>
        </w:trPr>
        <w:tc>
          <w:tcPr>
            <w:tcW w:w="533" w:type="dxa"/>
            <w:shd w:val="clear" w:color="auto" w:fill="auto"/>
          </w:tcPr>
          <w:p w14:paraId="2E0DFF4A" w14:textId="77777777" w:rsidR="0015610D" w:rsidRPr="0015610D" w:rsidRDefault="0015610D" w:rsidP="0015610D">
            <w:pPr>
              <w:jc w:val="both"/>
              <w:rPr>
                <w:rFonts w:asciiTheme="majorHAnsi" w:hAnsiTheme="majorHAnsi"/>
                <w:b/>
                <w:bCs/>
                <w:sz w:val="24"/>
                <w:szCs w:val="24"/>
              </w:rPr>
            </w:pPr>
            <w:r w:rsidRPr="0015610D">
              <w:rPr>
                <w:rFonts w:asciiTheme="majorHAnsi" w:hAnsiTheme="majorHAnsi"/>
                <w:b/>
                <w:bCs/>
                <w:sz w:val="24"/>
                <w:szCs w:val="24"/>
              </w:rPr>
              <w:t>NO</w:t>
            </w:r>
          </w:p>
        </w:tc>
        <w:tc>
          <w:tcPr>
            <w:tcW w:w="8000" w:type="dxa"/>
            <w:shd w:val="clear" w:color="auto" w:fill="auto"/>
          </w:tcPr>
          <w:p w14:paraId="6A078A21" w14:textId="77777777" w:rsidR="0015610D" w:rsidRPr="0015610D" w:rsidRDefault="0015610D" w:rsidP="0015610D">
            <w:pPr>
              <w:shd w:val="clear" w:color="auto" w:fill="F8F9FA"/>
              <w:jc w:val="both"/>
              <w:rPr>
                <w:rFonts w:asciiTheme="majorHAnsi" w:eastAsia="Times New Roman" w:hAnsiTheme="majorHAnsi"/>
                <w:b/>
                <w:bCs/>
                <w:color w:val="202124"/>
                <w:spacing w:val="3"/>
                <w:sz w:val="24"/>
                <w:szCs w:val="24"/>
                <w:lang w:val="en-ID" w:eastAsia="en-ID"/>
              </w:rPr>
            </w:pPr>
            <w:r w:rsidRPr="0015610D">
              <w:rPr>
                <w:rFonts w:asciiTheme="majorHAnsi" w:eastAsia="Times New Roman" w:hAnsiTheme="majorHAnsi"/>
                <w:b/>
                <w:bCs/>
                <w:color w:val="202124"/>
                <w:spacing w:val="3"/>
                <w:sz w:val="24"/>
                <w:szCs w:val="24"/>
                <w:lang w:val="en-ID" w:eastAsia="en-ID"/>
              </w:rPr>
              <w:t>PESAN DAN KESAN</w:t>
            </w:r>
          </w:p>
        </w:tc>
      </w:tr>
      <w:tr w:rsidR="0015610D" w:rsidRPr="0015610D" w14:paraId="1827A881" w14:textId="77777777" w:rsidTr="00BC4759">
        <w:trPr>
          <w:jc w:val="center"/>
        </w:trPr>
        <w:tc>
          <w:tcPr>
            <w:tcW w:w="533" w:type="dxa"/>
            <w:shd w:val="clear" w:color="auto" w:fill="auto"/>
          </w:tcPr>
          <w:p w14:paraId="5EA92C1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w:t>
            </w:r>
          </w:p>
        </w:tc>
        <w:tc>
          <w:tcPr>
            <w:tcW w:w="8000" w:type="dxa"/>
            <w:shd w:val="clear" w:color="auto" w:fill="auto"/>
            <w:vAlign w:val="bottom"/>
          </w:tcPr>
          <w:p w14:paraId="1B0E8C43"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Seminar yang bagus</w:t>
            </w:r>
          </w:p>
        </w:tc>
      </w:tr>
      <w:tr w:rsidR="0015610D" w:rsidRPr="0015610D" w14:paraId="58CEEC6C" w14:textId="77777777" w:rsidTr="00BC4759">
        <w:trPr>
          <w:jc w:val="center"/>
        </w:trPr>
        <w:tc>
          <w:tcPr>
            <w:tcW w:w="533" w:type="dxa"/>
            <w:shd w:val="clear" w:color="auto" w:fill="auto"/>
          </w:tcPr>
          <w:p w14:paraId="44781F40"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2.</w:t>
            </w:r>
          </w:p>
        </w:tc>
        <w:tc>
          <w:tcPr>
            <w:tcW w:w="8000" w:type="dxa"/>
            <w:shd w:val="clear" w:color="auto" w:fill="auto"/>
            <w:vAlign w:val="bottom"/>
          </w:tcPr>
          <w:p w14:paraId="4F53B18A"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Terimakasih atas ilmunya </w:t>
            </w:r>
          </w:p>
        </w:tc>
      </w:tr>
      <w:tr w:rsidR="0015610D" w:rsidRPr="0015610D" w14:paraId="6622FBED" w14:textId="77777777" w:rsidTr="00BC4759">
        <w:trPr>
          <w:jc w:val="center"/>
        </w:trPr>
        <w:tc>
          <w:tcPr>
            <w:tcW w:w="533" w:type="dxa"/>
            <w:shd w:val="clear" w:color="auto" w:fill="auto"/>
          </w:tcPr>
          <w:p w14:paraId="1550DDA7"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3.</w:t>
            </w:r>
          </w:p>
        </w:tc>
        <w:tc>
          <w:tcPr>
            <w:tcW w:w="8000" w:type="dxa"/>
            <w:shd w:val="clear" w:color="auto" w:fill="auto"/>
            <w:vAlign w:val="bottom"/>
          </w:tcPr>
          <w:p w14:paraId="5A541127"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Memotifasi para korban </w:t>
            </w:r>
            <w:r w:rsidRPr="0015610D">
              <w:rPr>
                <w:rFonts w:asciiTheme="majorHAnsi" w:hAnsiTheme="majorHAnsi"/>
                <w:i/>
                <w:iCs/>
                <w:sz w:val="24"/>
                <w:szCs w:val="24"/>
              </w:rPr>
              <w:t>bullying</w:t>
            </w:r>
            <w:r w:rsidRPr="0015610D">
              <w:rPr>
                <w:rFonts w:asciiTheme="majorHAnsi" w:hAnsiTheme="majorHAnsi"/>
                <w:sz w:val="24"/>
                <w:szCs w:val="24"/>
              </w:rPr>
              <w:t xml:space="preserve"> untuk bangkit dan bisa menjadi lebih baik lgi</w:t>
            </w:r>
          </w:p>
        </w:tc>
      </w:tr>
      <w:tr w:rsidR="0015610D" w:rsidRPr="0015610D" w14:paraId="72CC14E7" w14:textId="77777777" w:rsidTr="00BC4759">
        <w:trPr>
          <w:jc w:val="center"/>
        </w:trPr>
        <w:tc>
          <w:tcPr>
            <w:tcW w:w="533" w:type="dxa"/>
            <w:shd w:val="clear" w:color="auto" w:fill="auto"/>
          </w:tcPr>
          <w:p w14:paraId="6727AF7A"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4.</w:t>
            </w:r>
          </w:p>
        </w:tc>
        <w:tc>
          <w:tcPr>
            <w:tcW w:w="8000" w:type="dxa"/>
            <w:shd w:val="clear" w:color="auto" w:fill="auto"/>
            <w:vAlign w:val="bottom"/>
          </w:tcPr>
          <w:p w14:paraId="7883C93D"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Sangattt berkesan dan menambah ilmu</w:t>
            </w:r>
          </w:p>
        </w:tc>
      </w:tr>
      <w:tr w:rsidR="0015610D" w:rsidRPr="0015610D" w14:paraId="604FDEB6" w14:textId="77777777" w:rsidTr="00BC4759">
        <w:trPr>
          <w:jc w:val="center"/>
        </w:trPr>
        <w:tc>
          <w:tcPr>
            <w:tcW w:w="533" w:type="dxa"/>
            <w:shd w:val="clear" w:color="auto" w:fill="auto"/>
          </w:tcPr>
          <w:p w14:paraId="1A4AE9EA"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5.</w:t>
            </w:r>
          </w:p>
        </w:tc>
        <w:tc>
          <w:tcPr>
            <w:tcW w:w="8000" w:type="dxa"/>
            <w:shd w:val="clear" w:color="auto" w:fill="auto"/>
            <w:vAlign w:val="bottom"/>
          </w:tcPr>
          <w:p w14:paraId="46FC838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Pesan saya, saya medapat banyak ilmu dari seminar </w:t>
            </w:r>
            <w:r w:rsidRPr="0015610D">
              <w:rPr>
                <w:rFonts w:asciiTheme="majorHAnsi" w:hAnsiTheme="majorHAnsi"/>
                <w:i/>
                <w:iCs/>
                <w:sz w:val="24"/>
                <w:szCs w:val="24"/>
              </w:rPr>
              <w:t>Cyberbullying</w:t>
            </w:r>
            <w:r w:rsidRPr="0015610D">
              <w:rPr>
                <w:rFonts w:asciiTheme="majorHAnsi" w:hAnsiTheme="majorHAnsi"/>
                <w:sz w:val="24"/>
                <w:szCs w:val="24"/>
              </w:rPr>
              <w:t xml:space="preserve"> saya berharap kakak kkn selalu dalam keadaan sehat dilancarkan rezekinya </w:t>
            </w:r>
            <w:r w:rsidRPr="0015610D">
              <w:rPr>
                <w:rFonts w:asciiTheme="majorHAnsi" w:hAnsiTheme="majorHAnsi"/>
                <w:sz w:val="24"/>
                <w:szCs w:val="24"/>
              </w:rPr>
              <w:br/>
              <w:t xml:space="preserve">Kesan saya, saya sangat senang bertemu kakak² KKN yang telah </w:t>
            </w:r>
            <w:r w:rsidRPr="0015610D">
              <w:rPr>
                <w:rFonts w:asciiTheme="majorHAnsi" w:hAnsiTheme="majorHAnsi"/>
                <w:sz w:val="24"/>
                <w:szCs w:val="24"/>
              </w:rPr>
              <w:lastRenderedPageBreak/>
              <w:t xml:space="preserve">mengenalkan saya </w:t>
            </w:r>
            <w:r w:rsidRPr="0015610D">
              <w:rPr>
                <w:rFonts w:asciiTheme="majorHAnsi" w:hAnsiTheme="majorHAnsi"/>
                <w:i/>
                <w:iCs/>
                <w:sz w:val="24"/>
                <w:szCs w:val="24"/>
              </w:rPr>
              <w:t>Cyberbullying</w:t>
            </w:r>
            <w:r w:rsidRPr="0015610D">
              <w:rPr>
                <w:rFonts w:asciiTheme="majorHAnsi" w:hAnsiTheme="majorHAnsi"/>
                <w:sz w:val="24"/>
                <w:szCs w:val="24"/>
              </w:rPr>
              <w:t xml:space="preserve">, banyak sekali ilmu dan pengalaman yang bisa saya ambil dari seminar </w:t>
            </w:r>
            <w:r w:rsidRPr="0015610D">
              <w:rPr>
                <w:rFonts w:asciiTheme="majorHAnsi" w:hAnsiTheme="majorHAnsi"/>
                <w:i/>
                <w:iCs/>
                <w:sz w:val="24"/>
                <w:szCs w:val="24"/>
              </w:rPr>
              <w:t>Cyberbullying</w:t>
            </w:r>
            <w:r w:rsidRPr="0015610D">
              <w:rPr>
                <w:rFonts w:asciiTheme="majorHAnsi" w:hAnsiTheme="majorHAnsi"/>
                <w:sz w:val="24"/>
                <w:szCs w:val="24"/>
              </w:rPr>
              <w:t>.</w:t>
            </w:r>
          </w:p>
        </w:tc>
      </w:tr>
      <w:tr w:rsidR="0015610D" w:rsidRPr="0015610D" w14:paraId="32FC1558" w14:textId="77777777" w:rsidTr="00BC4759">
        <w:trPr>
          <w:jc w:val="center"/>
        </w:trPr>
        <w:tc>
          <w:tcPr>
            <w:tcW w:w="533" w:type="dxa"/>
            <w:shd w:val="clear" w:color="auto" w:fill="auto"/>
          </w:tcPr>
          <w:p w14:paraId="731FDD2E"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lastRenderedPageBreak/>
              <w:t>6.</w:t>
            </w:r>
          </w:p>
        </w:tc>
        <w:tc>
          <w:tcPr>
            <w:tcW w:w="8000" w:type="dxa"/>
            <w:shd w:val="clear" w:color="auto" w:fill="auto"/>
            <w:vAlign w:val="bottom"/>
          </w:tcPr>
          <w:p w14:paraId="28753196"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Seru dan menyenangkan </w:t>
            </w:r>
          </w:p>
        </w:tc>
      </w:tr>
      <w:tr w:rsidR="0015610D" w:rsidRPr="0015610D" w14:paraId="348129D2" w14:textId="77777777" w:rsidTr="00BC4759">
        <w:trPr>
          <w:jc w:val="center"/>
        </w:trPr>
        <w:tc>
          <w:tcPr>
            <w:tcW w:w="533" w:type="dxa"/>
            <w:shd w:val="clear" w:color="auto" w:fill="auto"/>
          </w:tcPr>
          <w:p w14:paraId="0BCBA03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7.</w:t>
            </w:r>
          </w:p>
        </w:tc>
        <w:tc>
          <w:tcPr>
            <w:tcW w:w="8000" w:type="dxa"/>
            <w:shd w:val="clear" w:color="auto" w:fill="auto"/>
            <w:vAlign w:val="bottom"/>
          </w:tcPr>
          <w:p w14:paraId="1DCF4B1C"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Biasa saja</w:t>
            </w:r>
          </w:p>
        </w:tc>
      </w:tr>
      <w:tr w:rsidR="0015610D" w:rsidRPr="0015610D" w14:paraId="21B840D6" w14:textId="77777777" w:rsidTr="00BC4759">
        <w:trPr>
          <w:jc w:val="center"/>
        </w:trPr>
        <w:tc>
          <w:tcPr>
            <w:tcW w:w="533" w:type="dxa"/>
            <w:shd w:val="clear" w:color="auto" w:fill="auto"/>
          </w:tcPr>
          <w:p w14:paraId="5A2E1D0D"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8.</w:t>
            </w:r>
          </w:p>
        </w:tc>
        <w:tc>
          <w:tcPr>
            <w:tcW w:w="8000" w:type="dxa"/>
            <w:shd w:val="clear" w:color="auto" w:fill="auto"/>
            <w:vAlign w:val="bottom"/>
          </w:tcPr>
          <w:p w14:paraId="361D6BAB"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Menjadi tau lebih dalam apa itu </w:t>
            </w:r>
            <w:r w:rsidRPr="0015610D">
              <w:rPr>
                <w:rFonts w:asciiTheme="majorHAnsi" w:hAnsiTheme="majorHAnsi"/>
                <w:i/>
                <w:iCs/>
                <w:sz w:val="24"/>
                <w:szCs w:val="24"/>
              </w:rPr>
              <w:t>cyberbullying</w:t>
            </w:r>
          </w:p>
        </w:tc>
      </w:tr>
      <w:tr w:rsidR="0015610D" w:rsidRPr="0015610D" w14:paraId="390C471D" w14:textId="77777777" w:rsidTr="00BC4759">
        <w:trPr>
          <w:jc w:val="center"/>
        </w:trPr>
        <w:tc>
          <w:tcPr>
            <w:tcW w:w="533" w:type="dxa"/>
            <w:shd w:val="clear" w:color="auto" w:fill="auto"/>
          </w:tcPr>
          <w:p w14:paraId="349C10A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9.</w:t>
            </w:r>
          </w:p>
        </w:tc>
        <w:tc>
          <w:tcPr>
            <w:tcW w:w="8000" w:type="dxa"/>
            <w:shd w:val="clear" w:color="auto" w:fill="auto"/>
            <w:vAlign w:val="bottom"/>
          </w:tcPr>
          <w:p w14:paraId="6238D33A"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Saya dapat mengetahui lebih dalam tentang </w:t>
            </w:r>
            <w:r w:rsidRPr="0015610D">
              <w:rPr>
                <w:rFonts w:asciiTheme="majorHAnsi" w:hAnsiTheme="majorHAnsi"/>
                <w:i/>
                <w:iCs/>
                <w:sz w:val="24"/>
                <w:szCs w:val="24"/>
              </w:rPr>
              <w:t>Cyberbullying</w:t>
            </w:r>
            <w:r w:rsidRPr="0015610D">
              <w:rPr>
                <w:rFonts w:asciiTheme="majorHAnsi" w:hAnsiTheme="majorHAnsi"/>
                <w:sz w:val="24"/>
                <w:szCs w:val="24"/>
              </w:rPr>
              <w:t xml:space="preserve">, karena biasanya saya sekilas membaca tentang </w:t>
            </w:r>
            <w:r w:rsidRPr="0015610D">
              <w:rPr>
                <w:rFonts w:asciiTheme="majorHAnsi" w:hAnsiTheme="majorHAnsi"/>
                <w:i/>
                <w:iCs/>
                <w:sz w:val="24"/>
                <w:szCs w:val="24"/>
              </w:rPr>
              <w:t>Cyberbullying</w:t>
            </w:r>
            <w:r w:rsidRPr="0015610D">
              <w:rPr>
                <w:rFonts w:asciiTheme="majorHAnsi" w:hAnsiTheme="majorHAnsi"/>
                <w:sz w:val="24"/>
                <w:szCs w:val="24"/>
              </w:rPr>
              <w:t xml:space="preserve"> dari novel atau sosmed, dan lewat seminar ini saya lebih tau tentang </w:t>
            </w:r>
            <w:r w:rsidRPr="0015610D">
              <w:rPr>
                <w:rFonts w:asciiTheme="majorHAnsi" w:hAnsiTheme="majorHAnsi"/>
                <w:i/>
                <w:iCs/>
                <w:sz w:val="24"/>
                <w:szCs w:val="24"/>
              </w:rPr>
              <w:t>Cyberbullying</w:t>
            </w:r>
          </w:p>
        </w:tc>
      </w:tr>
      <w:tr w:rsidR="0015610D" w:rsidRPr="0015610D" w14:paraId="2ECFE689" w14:textId="77777777" w:rsidTr="00BC4759">
        <w:trPr>
          <w:jc w:val="center"/>
        </w:trPr>
        <w:tc>
          <w:tcPr>
            <w:tcW w:w="533" w:type="dxa"/>
            <w:shd w:val="clear" w:color="auto" w:fill="auto"/>
          </w:tcPr>
          <w:p w14:paraId="271104B8"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10.</w:t>
            </w:r>
          </w:p>
        </w:tc>
        <w:tc>
          <w:tcPr>
            <w:tcW w:w="8000" w:type="dxa"/>
            <w:shd w:val="clear" w:color="auto" w:fill="auto"/>
            <w:vAlign w:val="bottom"/>
          </w:tcPr>
          <w:p w14:paraId="52EED0DF" w14:textId="77777777" w:rsidR="0015610D" w:rsidRPr="0015610D" w:rsidRDefault="0015610D" w:rsidP="0015610D">
            <w:pPr>
              <w:jc w:val="both"/>
              <w:rPr>
                <w:rFonts w:asciiTheme="majorHAnsi" w:hAnsiTheme="majorHAnsi"/>
                <w:sz w:val="24"/>
                <w:szCs w:val="24"/>
              </w:rPr>
            </w:pPr>
            <w:r w:rsidRPr="0015610D">
              <w:rPr>
                <w:rFonts w:asciiTheme="majorHAnsi" w:hAnsiTheme="majorHAnsi"/>
                <w:sz w:val="24"/>
                <w:szCs w:val="24"/>
              </w:rPr>
              <w:t xml:space="preserve">Saya jadi lebih faham apa itu </w:t>
            </w:r>
            <w:r w:rsidRPr="0015610D">
              <w:rPr>
                <w:rFonts w:asciiTheme="majorHAnsi" w:hAnsiTheme="majorHAnsi"/>
                <w:i/>
                <w:iCs/>
                <w:sz w:val="24"/>
                <w:szCs w:val="24"/>
              </w:rPr>
              <w:t>Cyberbullying</w:t>
            </w:r>
          </w:p>
        </w:tc>
      </w:tr>
    </w:tbl>
    <w:p w14:paraId="78CBE258" w14:textId="77777777" w:rsidR="0015610D" w:rsidRPr="0015610D" w:rsidRDefault="0015610D" w:rsidP="0015610D">
      <w:pPr>
        <w:spacing w:line="360" w:lineRule="auto"/>
        <w:ind w:left="709" w:firstLine="709"/>
        <w:jc w:val="both"/>
        <w:rPr>
          <w:rFonts w:asciiTheme="majorHAnsi" w:hAnsiTheme="majorHAnsi"/>
          <w:sz w:val="24"/>
          <w:szCs w:val="24"/>
        </w:rPr>
      </w:pPr>
    </w:p>
    <w:p w14:paraId="40B73C3C"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Selain itu kegiatan tes psikologis ringan yang diberikan oleh narasumber kedua banyak memberikan manfaat positif, antara lain, dapat membantu seseorang lebih berani mengatakan apa yang dialami kepada orang yang dipercaya, mengurangi beban-beban yang terjadi akibat stres yang dihadapi seperti kecemasan, dapat meningkatkan motivasi dan semangat untuk menjalani kehidupan karena merasa memiliki teman yang dapat dipercaya, serta dapat meningkatkan hubungan sosial yang baik dengan orang lain. Dengan memiliki kualitas hidup yang baik seseorang akan memiliki kemungkinan yang sangat kecil untuk terlibat dalam tindakan buruk seperti </w:t>
      </w:r>
      <w:r w:rsidRPr="0015610D">
        <w:rPr>
          <w:rFonts w:asciiTheme="majorHAnsi" w:hAnsiTheme="majorHAnsi"/>
          <w:i/>
          <w:iCs/>
          <w:sz w:val="24"/>
          <w:szCs w:val="24"/>
        </w:rPr>
        <w:t>bullying/cyberbullying</w:t>
      </w:r>
      <w:r w:rsidRPr="0015610D">
        <w:rPr>
          <w:rFonts w:asciiTheme="majorHAnsi" w:hAnsiTheme="majorHAnsi"/>
          <w:sz w:val="24"/>
          <w:szCs w:val="24"/>
        </w:rPr>
        <w:t>.</w:t>
      </w:r>
    </w:p>
    <w:p w14:paraId="508EA3C9" w14:textId="77777777" w:rsidR="0015610D" w:rsidRPr="0015610D" w:rsidRDefault="0015610D" w:rsidP="0015610D">
      <w:pPr>
        <w:spacing w:before="240" w:line="360" w:lineRule="auto"/>
        <w:jc w:val="both"/>
        <w:rPr>
          <w:rFonts w:asciiTheme="majorHAnsi" w:hAnsiTheme="majorHAnsi"/>
          <w:b/>
          <w:bCs/>
          <w:sz w:val="24"/>
          <w:szCs w:val="24"/>
        </w:rPr>
      </w:pPr>
      <w:r w:rsidRPr="0015610D">
        <w:rPr>
          <w:rFonts w:asciiTheme="majorHAnsi" w:hAnsiTheme="majorHAnsi"/>
          <w:b/>
          <w:bCs/>
          <w:sz w:val="24"/>
          <w:szCs w:val="24"/>
        </w:rPr>
        <w:t>Faktor Pendukung dan Penghambat</w:t>
      </w:r>
    </w:p>
    <w:p w14:paraId="0B2E35A2" w14:textId="77777777"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 xml:space="preserve">Kegiatan ini dapat terlaksana dan berjalan dengan baik karena dukungan eksternal, antara lain: 1) Pembimbingan yang intensif diberikan oleh dosen pembimbing lapangan (DPL) KKN UNISLA 2022 Kelompok 03, yaitu Ibu Aridlah Sendy Robikhah, S Pd., M.Pd. sehingga program kegiatan seminar ini dapat terlaksana sesuai dengan yang direncanakan. Kegiatan seminar ini merupakan program kerja KKN UNISLA 2022 Kelompok 03 sektor pendidikan dan hukum di Universitas Islam Lamongan (Buku Pedoman Pelaksanaan KKN UNISLA 2022 "MEMAYU RAHARJANING PRAJA"); 2) Program yang diinisiasi oleh pelaksana ini didukung juga oleh ketersediaan narasumber dari kalangan profesional; dan 3) dukungan dari rekan-rekan, kelompok 03 KKN UNISLA 2022, yang telah membantu dalam penyebaran </w:t>
      </w:r>
      <w:r w:rsidRPr="0015610D">
        <w:rPr>
          <w:rFonts w:asciiTheme="majorHAnsi" w:hAnsiTheme="majorHAnsi"/>
          <w:i/>
          <w:iCs/>
          <w:sz w:val="24"/>
          <w:szCs w:val="24"/>
        </w:rPr>
        <w:t>leaflet</w:t>
      </w:r>
      <w:r w:rsidRPr="0015610D">
        <w:rPr>
          <w:rFonts w:asciiTheme="majorHAnsi" w:hAnsiTheme="majorHAnsi"/>
          <w:sz w:val="24"/>
          <w:szCs w:val="24"/>
        </w:rPr>
        <w:t xml:space="preserve"> promosi kegiatan di berbagai sosial media yang dimilikii, sehingga program edukasi ini dapat menjangkau sasaran (para remaja usia sekolah menengah) di Desa Blawi Karangbinangun </w:t>
      </w:r>
      <w:r w:rsidRPr="0015610D">
        <w:rPr>
          <w:rFonts w:asciiTheme="majorHAnsi" w:hAnsiTheme="majorHAnsi"/>
          <w:sz w:val="24"/>
          <w:szCs w:val="24"/>
        </w:rPr>
        <w:lastRenderedPageBreak/>
        <w:t xml:space="preserve">Lamongan, terutama panitia pelaksana seminar yang memiliki peran besar dari terselenggaranya kegiatan seminar </w:t>
      </w:r>
      <w:r w:rsidRPr="0015610D">
        <w:rPr>
          <w:rFonts w:asciiTheme="majorHAnsi" w:hAnsiTheme="majorHAnsi"/>
          <w:i/>
          <w:iCs/>
          <w:sz w:val="24"/>
          <w:szCs w:val="24"/>
        </w:rPr>
        <w:t>cyberbullying</w:t>
      </w:r>
      <w:r w:rsidRPr="0015610D">
        <w:rPr>
          <w:rFonts w:asciiTheme="majorHAnsi" w:hAnsiTheme="majorHAnsi"/>
          <w:sz w:val="24"/>
          <w:szCs w:val="24"/>
        </w:rPr>
        <w:t>.</w:t>
      </w:r>
    </w:p>
    <w:p w14:paraId="762B86C5" w14:textId="2ED167EC" w:rsidR="0015610D" w:rsidRPr="0015610D" w:rsidRDefault="0015610D" w:rsidP="0015610D">
      <w:pPr>
        <w:spacing w:line="360" w:lineRule="auto"/>
        <w:ind w:firstLine="426"/>
        <w:jc w:val="both"/>
        <w:rPr>
          <w:rFonts w:asciiTheme="majorHAnsi" w:hAnsiTheme="majorHAnsi"/>
          <w:sz w:val="24"/>
          <w:szCs w:val="24"/>
        </w:rPr>
      </w:pPr>
      <w:r w:rsidRPr="0015610D">
        <w:rPr>
          <w:rFonts w:asciiTheme="majorHAnsi" w:hAnsiTheme="majorHAnsi"/>
          <w:sz w:val="24"/>
          <w:szCs w:val="24"/>
        </w:rPr>
        <w:t>Seminar ini dilaksanakan secara tatap muka di aula lantai 3 yayasan Bahrul Ulum Blawi sehingga membutuhkan waktu untuk narasumber dapat hadir di lokasi yang membuat pelaksana sempat cemas karena khawatir narasumber tidak bisa hadir tepat waktu. Selain itu karena padatnya kegiatan di Polsek Karangbinangun membuat narasumber pertama, Kapolsek Karangbinangun, Bapak AKP Sudirman tidak bisa mengikuti kegiatan seminar hingga akhir dan harus pamit undur diri setelah selesai menyampaikan materi. Selebihnya kegiatan seminar secara keseluruhan berjalan dengan baik dan lancar.</w:t>
      </w:r>
    </w:p>
    <w:p w14:paraId="12B42E53" w14:textId="602721B7" w:rsidR="00251BE1" w:rsidRDefault="00000000">
      <w:pPr>
        <w:tabs>
          <w:tab w:val="left" w:pos="426"/>
        </w:tabs>
        <w:spacing w:line="360" w:lineRule="auto"/>
        <w:jc w:val="both"/>
        <w:rPr>
          <w:rFonts w:ascii="Cambria" w:eastAsia="Cambria" w:hAnsi="Cambria" w:cs="Cambria"/>
          <w:b/>
          <w:sz w:val="24"/>
          <w:szCs w:val="24"/>
        </w:rPr>
      </w:pPr>
      <w:r>
        <w:rPr>
          <w:rFonts w:ascii="Cambria" w:eastAsia="Cambria" w:hAnsi="Cambria" w:cs="Cambria"/>
          <w:b/>
          <w:sz w:val="24"/>
          <w:szCs w:val="24"/>
        </w:rPr>
        <w:t xml:space="preserve">KESIMPULAN </w:t>
      </w:r>
    </w:p>
    <w:p w14:paraId="58455DC5" w14:textId="77777777" w:rsidR="0015610D" w:rsidRPr="0015610D" w:rsidRDefault="0015610D" w:rsidP="0015610D">
      <w:pPr>
        <w:spacing w:line="360" w:lineRule="auto"/>
        <w:ind w:firstLine="426"/>
        <w:rPr>
          <w:rFonts w:asciiTheme="majorHAnsi" w:hAnsiTheme="majorHAnsi"/>
          <w:sz w:val="24"/>
          <w:szCs w:val="24"/>
        </w:rPr>
      </w:pPr>
      <w:r w:rsidRPr="0015610D">
        <w:rPr>
          <w:rFonts w:asciiTheme="majorHAnsi" w:hAnsiTheme="majorHAnsi"/>
          <w:i/>
          <w:iCs/>
          <w:sz w:val="24"/>
          <w:szCs w:val="24"/>
        </w:rPr>
        <w:t>Cyberbullying</w:t>
      </w:r>
      <w:r w:rsidRPr="0015610D">
        <w:rPr>
          <w:rFonts w:asciiTheme="majorHAnsi" w:hAnsiTheme="majorHAnsi"/>
          <w:sz w:val="24"/>
          <w:szCs w:val="24"/>
        </w:rPr>
        <w:t xml:space="preserve"> merupakan tindakan agresif yang dilakukan oleh individu/kelompok dengan tujuan mengintimidasi, mengancam, menakut-nakuti dengan menggunakan media digital, dan biasanya dilakukan oleh kelompok yang lebih kuat kepada yang lebih lemah. Kuatnya dampak yang ditimbulkan oleh tindakan </w:t>
      </w:r>
      <w:r w:rsidRPr="0015610D">
        <w:rPr>
          <w:rFonts w:asciiTheme="majorHAnsi" w:hAnsiTheme="majorHAnsi"/>
          <w:i/>
          <w:iCs/>
          <w:sz w:val="24"/>
          <w:szCs w:val="24"/>
        </w:rPr>
        <w:t>cyberbullying</w:t>
      </w:r>
      <w:r w:rsidRPr="0015610D">
        <w:rPr>
          <w:rFonts w:asciiTheme="majorHAnsi" w:hAnsiTheme="majorHAnsi"/>
          <w:sz w:val="24"/>
          <w:szCs w:val="24"/>
        </w:rPr>
        <w:t xml:space="preserve"> melatar belakangi dilaksanakannya seminar </w:t>
      </w:r>
      <w:r w:rsidRPr="0015610D">
        <w:rPr>
          <w:rFonts w:asciiTheme="majorHAnsi" w:hAnsiTheme="majorHAnsi"/>
          <w:i/>
          <w:iCs/>
          <w:sz w:val="24"/>
          <w:szCs w:val="24"/>
        </w:rPr>
        <w:t>cyberbullying</w:t>
      </w:r>
      <w:r w:rsidRPr="0015610D">
        <w:rPr>
          <w:rFonts w:asciiTheme="majorHAnsi" w:hAnsiTheme="majorHAnsi"/>
          <w:sz w:val="24"/>
          <w:szCs w:val="24"/>
        </w:rPr>
        <w:t xml:space="preserve"> untuk mengedukasi remaja khususnya di Desa Blawi Karangbinangun Lamongan untuk lebih berhati-hati terhadap tindakan </w:t>
      </w:r>
      <w:r w:rsidRPr="0015610D">
        <w:rPr>
          <w:rFonts w:asciiTheme="majorHAnsi" w:hAnsiTheme="majorHAnsi"/>
          <w:i/>
          <w:iCs/>
          <w:sz w:val="24"/>
          <w:szCs w:val="24"/>
        </w:rPr>
        <w:t>cyberbullying</w:t>
      </w:r>
      <w:r w:rsidRPr="0015610D">
        <w:rPr>
          <w:rFonts w:asciiTheme="majorHAnsi" w:hAnsiTheme="majorHAnsi"/>
          <w:sz w:val="24"/>
          <w:szCs w:val="24"/>
        </w:rPr>
        <w:t xml:space="preserve"> agar tidak terlibat baik sebagai pelaku maupun korban. Adapun langkah-langkah yang dapat dilakukan untuk mencegah/mengatasi tindakan </w:t>
      </w:r>
      <w:r w:rsidRPr="0015610D">
        <w:rPr>
          <w:rFonts w:asciiTheme="majorHAnsi" w:hAnsiTheme="majorHAnsi"/>
          <w:i/>
          <w:iCs/>
          <w:sz w:val="24"/>
          <w:szCs w:val="24"/>
        </w:rPr>
        <w:t>cyberbullying</w:t>
      </w:r>
      <w:r w:rsidRPr="0015610D">
        <w:rPr>
          <w:rFonts w:asciiTheme="majorHAnsi" w:hAnsiTheme="majorHAnsi"/>
          <w:sz w:val="24"/>
          <w:szCs w:val="24"/>
        </w:rPr>
        <w:t xml:space="preserve">, kedua narasumber mengatakan ada 4 cara, yaitu </w:t>
      </w:r>
      <w:r w:rsidRPr="0015610D">
        <w:rPr>
          <w:rFonts w:asciiTheme="majorHAnsi" w:hAnsiTheme="majorHAnsi"/>
          <w:i/>
          <w:iCs/>
          <w:sz w:val="24"/>
          <w:szCs w:val="24"/>
        </w:rPr>
        <w:t>SAVE</w:t>
      </w:r>
      <w:r w:rsidRPr="0015610D">
        <w:rPr>
          <w:rFonts w:asciiTheme="majorHAnsi" w:hAnsiTheme="majorHAnsi"/>
          <w:sz w:val="24"/>
          <w:szCs w:val="24"/>
        </w:rPr>
        <w:t xml:space="preserve">, </w:t>
      </w:r>
      <w:r w:rsidRPr="0015610D">
        <w:rPr>
          <w:rFonts w:asciiTheme="majorHAnsi" w:hAnsiTheme="majorHAnsi"/>
          <w:i/>
          <w:iCs/>
          <w:sz w:val="24"/>
          <w:szCs w:val="24"/>
        </w:rPr>
        <w:t>BLOCK</w:t>
      </w:r>
      <w:r w:rsidRPr="0015610D">
        <w:rPr>
          <w:rFonts w:asciiTheme="majorHAnsi" w:hAnsiTheme="majorHAnsi"/>
          <w:sz w:val="24"/>
          <w:szCs w:val="24"/>
        </w:rPr>
        <w:t xml:space="preserve">, </w:t>
      </w:r>
      <w:r w:rsidRPr="0015610D">
        <w:rPr>
          <w:rFonts w:asciiTheme="majorHAnsi" w:hAnsiTheme="majorHAnsi"/>
          <w:i/>
          <w:iCs/>
          <w:sz w:val="24"/>
          <w:szCs w:val="24"/>
        </w:rPr>
        <w:t>LOG OFF</w:t>
      </w:r>
      <w:r w:rsidRPr="0015610D">
        <w:rPr>
          <w:rFonts w:asciiTheme="majorHAnsi" w:hAnsiTheme="majorHAnsi"/>
          <w:sz w:val="24"/>
          <w:szCs w:val="24"/>
        </w:rPr>
        <w:t xml:space="preserve">, dan </w:t>
      </w:r>
      <w:r w:rsidRPr="0015610D">
        <w:rPr>
          <w:rFonts w:asciiTheme="majorHAnsi" w:hAnsiTheme="majorHAnsi"/>
          <w:i/>
          <w:iCs/>
          <w:sz w:val="24"/>
          <w:szCs w:val="24"/>
        </w:rPr>
        <w:t>TALK</w:t>
      </w:r>
      <w:r w:rsidRPr="0015610D">
        <w:rPr>
          <w:rFonts w:asciiTheme="majorHAnsi" w:hAnsiTheme="majorHAnsi"/>
          <w:sz w:val="24"/>
          <w:szCs w:val="24"/>
        </w:rPr>
        <w:t>.</w:t>
      </w:r>
    </w:p>
    <w:p w14:paraId="782B24CE" w14:textId="77777777" w:rsidR="0015610D" w:rsidRPr="0015610D" w:rsidRDefault="0015610D" w:rsidP="0015610D">
      <w:pPr>
        <w:spacing w:line="360" w:lineRule="auto"/>
        <w:ind w:firstLine="426"/>
        <w:rPr>
          <w:rFonts w:asciiTheme="majorHAnsi" w:hAnsiTheme="majorHAnsi"/>
          <w:sz w:val="24"/>
          <w:szCs w:val="24"/>
        </w:rPr>
      </w:pPr>
      <w:r w:rsidRPr="0015610D">
        <w:rPr>
          <w:rFonts w:asciiTheme="majorHAnsi" w:hAnsiTheme="majorHAnsi"/>
          <w:sz w:val="24"/>
          <w:szCs w:val="24"/>
        </w:rPr>
        <w:t xml:space="preserve">Melalui seminar ini narasumber yang merupakan dua orang ahli di bidangnya memberikan pemahaman pada para peserta seminar tentang bahaya tindakan </w:t>
      </w:r>
      <w:r w:rsidRPr="0015610D">
        <w:rPr>
          <w:rFonts w:asciiTheme="majorHAnsi" w:hAnsiTheme="majorHAnsi"/>
          <w:i/>
          <w:iCs/>
          <w:sz w:val="24"/>
          <w:szCs w:val="24"/>
        </w:rPr>
        <w:t>cyberbullying</w:t>
      </w:r>
      <w:r w:rsidRPr="0015610D">
        <w:rPr>
          <w:rFonts w:asciiTheme="majorHAnsi" w:hAnsiTheme="majorHAnsi"/>
          <w:sz w:val="24"/>
          <w:szCs w:val="24"/>
        </w:rPr>
        <w:t xml:space="preserve">, dampak yang ditimbulkan, dan cara mengatasi/mencegah tindakan </w:t>
      </w:r>
      <w:r w:rsidRPr="0015610D">
        <w:rPr>
          <w:rFonts w:asciiTheme="majorHAnsi" w:hAnsiTheme="majorHAnsi"/>
          <w:i/>
          <w:iCs/>
          <w:sz w:val="24"/>
          <w:szCs w:val="24"/>
        </w:rPr>
        <w:t>cyberbullying</w:t>
      </w:r>
      <w:r w:rsidRPr="0015610D">
        <w:rPr>
          <w:rFonts w:asciiTheme="majorHAnsi" w:hAnsiTheme="majorHAnsi"/>
          <w:sz w:val="24"/>
          <w:szCs w:val="24"/>
        </w:rPr>
        <w:t xml:space="preserve"> dilihat dari perspektif hukum, pendidikan, dan bimbingan konseling. Hasil evaluasi pasca kegiatan seminar menunjukkan bahwa peserta memberikan respons yang baik atas terselenggaranya seminar ini dan merasa lebih bisa memahami tentang </w:t>
      </w:r>
      <w:r w:rsidRPr="0015610D">
        <w:rPr>
          <w:rFonts w:asciiTheme="majorHAnsi" w:hAnsiTheme="majorHAnsi"/>
          <w:i/>
          <w:iCs/>
          <w:sz w:val="24"/>
          <w:szCs w:val="24"/>
        </w:rPr>
        <w:t>cyberbullying</w:t>
      </w:r>
      <w:r w:rsidRPr="0015610D">
        <w:rPr>
          <w:rFonts w:asciiTheme="majorHAnsi" w:hAnsiTheme="majorHAnsi"/>
          <w:sz w:val="24"/>
          <w:szCs w:val="24"/>
        </w:rPr>
        <w:t xml:space="preserve"> melalui kegiatan seminar yang telah dilaksanakan. Kegiatan seminar ini selain memberikan pengetahuan tentang </w:t>
      </w:r>
      <w:r w:rsidRPr="0015610D">
        <w:rPr>
          <w:rFonts w:asciiTheme="majorHAnsi" w:hAnsiTheme="majorHAnsi"/>
          <w:i/>
          <w:iCs/>
          <w:sz w:val="24"/>
          <w:szCs w:val="24"/>
        </w:rPr>
        <w:t>cyberbullying</w:t>
      </w:r>
      <w:r w:rsidRPr="0015610D">
        <w:rPr>
          <w:rFonts w:asciiTheme="majorHAnsi" w:hAnsiTheme="majorHAnsi"/>
          <w:sz w:val="24"/>
          <w:szCs w:val="24"/>
        </w:rPr>
        <w:t xml:space="preserve"> juga memberikan sedikit motivasi kepada peserta melalui tes-tes ringan yang diberikan oleh narasumber yang bisa menambah semangat mereka dan dapat meningkatkan kualitas diri sehingga meminimalisir kemungkinan remaja terlibat dalam tindakan </w:t>
      </w:r>
      <w:r w:rsidRPr="0015610D">
        <w:rPr>
          <w:rFonts w:asciiTheme="majorHAnsi" w:hAnsiTheme="majorHAnsi"/>
          <w:i/>
          <w:iCs/>
          <w:sz w:val="24"/>
          <w:szCs w:val="24"/>
        </w:rPr>
        <w:t xml:space="preserve">cyberbullying </w:t>
      </w:r>
      <w:r w:rsidRPr="0015610D">
        <w:rPr>
          <w:rFonts w:asciiTheme="majorHAnsi" w:hAnsiTheme="majorHAnsi"/>
          <w:sz w:val="24"/>
          <w:szCs w:val="24"/>
        </w:rPr>
        <w:t xml:space="preserve">baik sebagai pelaku maupun korban. Kegiatan seminar ini dapat menjadi langkah awal untuk mengurangi maraknya tindakan </w:t>
      </w:r>
      <w:r w:rsidRPr="0015610D">
        <w:rPr>
          <w:rFonts w:asciiTheme="majorHAnsi" w:hAnsiTheme="majorHAnsi"/>
          <w:i/>
          <w:iCs/>
          <w:sz w:val="24"/>
          <w:szCs w:val="24"/>
        </w:rPr>
        <w:t>cyberbullying</w:t>
      </w:r>
      <w:r w:rsidRPr="0015610D">
        <w:rPr>
          <w:rFonts w:asciiTheme="majorHAnsi" w:hAnsiTheme="majorHAnsi"/>
          <w:sz w:val="24"/>
          <w:szCs w:val="24"/>
        </w:rPr>
        <w:t xml:space="preserve"> yang melibatkan remaja. </w:t>
      </w:r>
      <w:r w:rsidRPr="0015610D">
        <w:rPr>
          <w:rFonts w:asciiTheme="majorHAnsi" w:hAnsiTheme="majorHAnsi"/>
          <w:sz w:val="24"/>
          <w:szCs w:val="24"/>
        </w:rPr>
        <w:lastRenderedPageBreak/>
        <w:t>Kegiatan edukasi seperti ini sangat perlu dilakukan di tengah tingginya penggunaan teknologi terutama media sosial yang tidak dapat dipisahkan dari kehidupan remaja saat ini.</w:t>
      </w:r>
    </w:p>
    <w:p w14:paraId="39DD7982" w14:textId="714F352C" w:rsidR="00251BE1" w:rsidRDefault="00000000">
      <w:pPr>
        <w:spacing w:line="240" w:lineRule="auto"/>
        <w:jc w:val="both"/>
        <w:rPr>
          <w:rFonts w:ascii="Cambria" w:eastAsia="Cambria" w:hAnsi="Cambria" w:cs="Cambria"/>
          <w:b/>
          <w:sz w:val="24"/>
          <w:szCs w:val="24"/>
        </w:rPr>
      </w:pPr>
      <w:r>
        <w:rPr>
          <w:rFonts w:ascii="Cambria" w:eastAsia="Cambria" w:hAnsi="Cambria" w:cs="Cambria"/>
          <w:b/>
          <w:sz w:val="24"/>
          <w:szCs w:val="24"/>
        </w:rPr>
        <w:t xml:space="preserve">REFERENSI </w:t>
      </w:r>
    </w:p>
    <w:p w14:paraId="3A671C18"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sz w:val="24"/>
          <w:szCs w:val="24"/>
        </w:rPr>
        <w:t xml:space="preserve">Ainiyah, N. (2018). Media Sosial dan Remaja Milenial. </w:t>
      </w:r>
      <w:r w:rsidRPr="0015610D">
        <w:rPr>
          <w:rFonts w:asciiTheme="majorHAnsi" w:hAnsiTheme="majorHAnsi"/>
          <w:i/>
          <w:iCs/>
          <w:sz w:val="24"/>
          <w:szCs w:val="24"/>
        </w:rPr>
        <w:t>JPII</w:t>
      </w:r>
      <w:r w:rsidRPr="0015610D">
        <w:rPr>
          <w:rFonts w:asciiTheme="majorHAnsi" w:hAnsiTheme="majorHAnsi"/>
          <w:sz w:val="24"/>
          <w:szCs w:val="24"/>
        </w:rPr>
        <w:t>, 2 (2).</w:t>
      </w:r>
    </w:p>
    <w:p w14:paraId="20AD9EA3" w14:textId="77777777" w:rsidR="0015610D" w:rsidRPr="0015610D" w:rsidRDefault="0015610D" w:rsidP="0015610D">
      <w:pPr>
        <w:spacing w:after="120"/>
        <w:ind w:left="360" w:hanging="360"/>
        <w:rPr>
          <w:rFonts w:asciiTheme="majorHAnsi" w:hAnsiTheme="majorHAnsi" w:cstheme="majorBidi"/>
          <w:sz w:val="24"/>
          <w:szCs w:val="24"/>
        </w:rPr>
      </w:pPr>
      <w:r w:rsidRPr="0015610D">
        <w:rPr>
          <w:rFonts w:asciiTheme="majorHAnsi" w:hAnsiTheme="majorHAnsi" w:cstheme="majorBidi"/>
          <w:sz w:val="24"/>
          <w:szCs w:val="24"/>
          <w:lang w:val="id-ID"/>
        </w:rPr>
        <w:t>Fazry</w:t>
      </w:r>
      <w:r w:rsidRPr="0015610D">
        <w:rPr>
          <w:rFonts w:asciiTheme="majorHAnsi" w:hAnsiTheme="majorHAnsi" w:cstheme="majorBidi"/>
          <w:sz w:val="24"/>
          <w:szCs w:val="24"/>
        </w:rPr>
        <w:t>, L.,</w:t>
      </w:r>
      <w:r w:rsidRPr="0015610D">
        <w:rPr>
          <w:rFonts w:asciiTheme="majorHAnsi" w:hAnsiTheme="majorHAnsi" w:cstheme="majorBidi"/>
          <w:sz w:val="24"/>
          <w:szCs w:val="24"/>
          <w:lang w:val="id-ID"/>
        </w:rPr>
        <w:t xml:space="preserve"> </w:t>
      </w:r>
      <w:r w:rsidRPr="0015610D">
        <w:rPr>
          <w:rFonts w:asciiTheme="majorHAnsi" w:hAnsiTheme="majorHAnsi" w:cstheme="majorBidi"/>
          <w:sz w:val="24"/>
          <w:szCs w:val="24"/>
        </w:rPr>
        <w:t>&amp;</w:t>
      </w:r>
      <w:r w:rsidRPr="0015610D">
        <w:rPr>
          <w:rFonts w:asciiTheme="majorHAnsi" w:hAnsiTheme="majorHAnsi" w:cstheme="majorBidi"/>
          <w:sz w:val="24"/>
          <w:szCs w:val="24"/>
          <w:lang w:val="id-ID"/>
        </w:rPr>
        <w:t xml:space="preserve"> Apsari,</w:t>
      </w:r>
      <w:r w:rsidRPr="0015610D">
        <w:rPr>
          <w:rFonts w:asciiTheme="majorHAnsi" w:hAnsiTheme="majorHAnsi" w:cstheme="majorBidi"/>
          <w:sz w:val="24"/>
          <w:szCs w:val="24"/>
        </w:rPr>
        <w:t xml:space="preserve"> N.C.</w:t>
      </w:r>
      <w:r w:rsidRPr="0015610D">
        <w:rPr>
          <w:rFonts w:asciiTheme="majorHAnsi" w:hAnsiTheme="majorHAnsi" w:cstheme="majorBidi"/>
          <w:sz w:val="24"/>
          <w:szCs w:val="24"/>
          <w:lang w:val="id-ID"/>
        </w:rPr>
        <w:t xml:space="preserve"> </w:t>
      </w:r>
      <w:r w:rsidRPr="0015610D">
        <w:rPr>
          <w:rFonts w:asciiTheme="majorHAnsi" w:hAnsiTheme="majorHAnsi" w:cstheme="majorBidi"/>
          <w:sz w:val="24"/>
          <w:szCs w:val="24"/>
        </w:rPr>
        <w:t xml:space="preserve">(2021). </w:t>
      </w:r>
      <w:r w:rsidRPr="0015610D">
        <w:rPr>
          <w:rFonts w:asciiTheme="majorHAnsi" w:hAnsiTheme="majorHAnsi" w:cstheme="majorBidi"/>
          <w:sz w:val="24"/>
          <w:szCs w:val="24"/>
          <w:lang w:val="id-ID"/>
        </w:rPr>
        <w:t>Pengaruh Media Sosial terhadap Perilaku Cyberbulllying di Kalangan Remaja</w:t>
      </w:r>
      <w:r w:rsidRPr="0015610D">
        <w:rPr>
          <w:rFonts w:asciiTheme="majorHAnsi" w:hAnsiTheme="majorHAnsi" w:cstheme="majorBidi"/>
          <w:sz w:val="24"/>
          <w:szCs w:val="24"/>
        </w:rPr>
        <w:t>.</w:t>
      </w:r>
      <w:r w:rsidRPr="0015610D">
        <w:rPr>
          <w:rFonts w:asciiTheme="majorHAnsi" w:hAnsiTheme="majorHAnsi" w:cstheme="majorBidi"/>
          <w:sz w:val="24"/>
          <w:szCs w:val="24"/>
          <w:lang w:val="id-ID"/>
        </w:rPr>
        <w:t xml:space="preserve"> </w:t>
      </w:r>
      <w:r w:rsidRPr="0015610D">
        <w:rPr>
          <w:rFonts w:asciiTheme="majorHAnsi" w:hAnsiTheme="majorHAnsi" w:cstheme="majorBidi"/>
          <w:i/>
          <w:iCs/>
          <w:sz w:val="24"/>
          <w:szCs w:val="24"/>
          <w:lang w:val="id-ID"/>
        </w:rPr>
        <w:t>Jurnal Pengabdian dan Penelitian kepada Masyarakat</w:t>
      </w:r>
      <w:r w:rsidRPr="0015610D">
        <w:rPr>
          <w:rFonts w:asciiTheme="majorHAnsi" w:hAnsiTheme="majorHAnsi" w:cstheme="majorBidi"/>
          <w:sz w:val="24"/>
          <w:szCs w:val="24"/>
          <w:lang w:val="id-ID"/>
        </w:rPr>
        <w:t xml:space="preserve">, </w:t>
      </w:r>
      <w:r w:rsidRPr="0015610D">
        <w:rPr>
          <w:rFonts w:asciiTheme="majorHAnsi" w:hAnsiTheme="majorHAnsi" w:cstheme="majorBidi"/>
          <w:sz w:val="24"/>
          <w:szCs w:val="24"/>
        </w:rPr>
        <w:t>2 (1).</w:t>
      </w:r>
    </w:p>
    <w:p w14:paraId="3FAB857E"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cstheme="majorBidi"/>
          <w:sz w:val="24"/>
          <w:szCs w:val="24"/>
        </w:rPr>
        <w:t xml:space="preserve">Firamdhina, F.I.R., &amp; Kristiani, H. (2020). </w:t>
      </w:r>
      <w:r w:rsidRPr="0015610D">
        <w:rPr>
          <w:rFonts w:asciiTheme="majorHAnsi" w:hAnsiTheme="majorHAnsi"/>
          <w:sz w:val="24"/>
          <w:szCs w:val="24"/>
        </w:rPr>
        <w:t xml:space="preserve">Perilaku Generasi Z </w:t>
      </w:r>
      <w:r w:rsidRPr="0015610D">
        <w:rPr>
          <w:rFonts w:asciiTheme="majorHAnsi" w:hAnsiTheme="majorHAnsi"/>
          <w:sz w:val="24"/>
          <w:szCs w:val="24"/>
          <w:lang w:val="id-ID"/>
        </w:rPr>
        <w:t>t</w:t>
      </w:r>
      <w:r w:rsidRPr="0015610D">
        <w:rPr>
          <w:rFonts w:asciiTheme="majorHAnsi" w:hAnsiTheme="majorHAnsi"/>
          <w:sz w:val="24"/>
          <w:szCs w:val="24"/>
        </w:rPr>
        <w:t xml:space="preserve">erhadap Penggunaan Media Sosial Tiktok: Tiktok sebagai Media Edukasi dan Aktivisme. </w:t>
      </w:r>
      <w:r w:rsidRPr="0015610D">
        <w:rPr>
          <w:rFonts w:asciiTheme="majorHAnsi" w:hAnsiTheme="majorHAnsi"/>
          <w:i/>
          <w:iCs/>
          <w:sz w:val="24"/>
          <w:szCs w:val="24"/>
        </w:rPr>
        <w:t xml:space="preserve">Jurnal </w:t>
      </w:r>
      <w:r w:rsidRPr="0015610D">
        <w:rPr>
          <w:rFonts w:asciiTheme="majorHAnsi" w:hAnsiTheme="majorHAnsi"/>
          <w:i/>
          <w:iCs/>
          <w:sz w:val="24"/>
          <w:szCs w:val="24"/>
          <w:lang w:val="id-ID"/>
        </w:rPr>
        <w:t>S</w:t>
      </w:r>
      <w:r w:rsidRPr="0015610D">
        <w:rPr>
          <w:rFonts w:asciiTheme="majorHAnsi" w:hAnsiTheme="majorHAnsi"/>
          <w:i/>
          <w:iCs/>
          <w:sz w:val="24"/>
          <w:szCs w:val="24"/>
        </w:rPr>
        <w:t xml:space="preserve">ocial </w:t>
      </w:r>
      <w:r w:rsidRPr="0015610D">
        <w:rPr>
          <w:rFonts w:asciiTheme="majorHAnsi" w:hAnsiTheme="majorHAnsi"/>
          <w:i/>
          <w:iCs/>
          <w:sz w:val="24"/>
          <w:szCs w:val="24"/>
          <w:lang w:val="id-ID"/>
        </w:rPr>
        <w:t>W</w:t>
      </w:r>
      <w:r w:rsidRPr="0015610D">
        <w:rPr>
          <w:rFonts w:asciiTheme="majorHAnsi" w:hAnsiTheme="majorHAnsi"/>
          <w:i/>
          <w:iCs/>
          <w:sz w:val="24"/>
          <w:szCs w:val="24"/>
        </w:rPr>
        <w:t>ork</w:t>
      </w:r>
      <w:r w:rsidRPr="0015610D">
        <w:rPr>
          <w:rFonts w:asciiTheme="majorHAnsi" w:hAnsiTheme="majorHAnsi"/>
          <w:sz w:val="24"/>
          <w:szCs w:val="24"/>
        </w:rPr>
        <w:t>, 10 (2).</w:t>
      </w:r>
    </w:p>
    <w:p w14:paraId="322D080B"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sz w:val="24"/>
          <w:szCs w:val="24"/>
          <w:lang w:val="id-ID"/>
        </w:rPr>
        <w:t>Gumbira,</w:t>
      </w:r>
      <w:r w:rsidRPr="0015610D">
        <w:rPr>
          <w:rFonts w:asciiTheme="majorHAnsi" w:hAnsiTheme="majorHAnsi"/>
          <w:sz w:val="24"/>
          <w:szCs w:val="24"/>
        </w:rPr>
        <w:t xml:space="preserve"> S.W.,</w:t>
      </w:r>
      <w:r w:rsidRPr="0015610D">
        <w:rPr>
          <w:rFonts w:asciiTheme="majorHAnsi" w:hAnsiTheme="majorHAnsi"/>
          <w:sz w:val="24"/>
          <w:szCs w:val="24"/>
          <w:lang w:val="id-ID"/>
        </w:rPr>
        <w:t xml:space="preserve"> Sulistiyono,</w:t>
      </w:r>
      <w:r w:rsidRPr="0015610D">
        <w:rPr>
          <w:rFonts w:asciiTheme="majorHAnsi" w:hAnsiTheme="majorHAnsi"/>
          <w:sz w:val="24"/>
          <w:szCs w:val="24"/>
        </w:rPr>
        <w:t xml:space="preserve"> A.,</w:t>
      </w:r>
      <w:r w:rsidRPr="0015610D">
        <w:rPr>
          <w:rFonts w:asciiTheme="majorHAnsi" w:hAnsiTheme="majorHAnsi"/>
          <w:sz w:val="24"/>
          <w:szCs w:val="24"/>
          <w:lang w:val="id-ID"/>
        </w:rPr>
        <w:t xml:space="preserve"> Tejomurti,</w:t>
      </w:r>
      <w:r w:rsidRPr="0015610D">
        <w:rPr>
          <w:rFonts w:asciiTheme="majorHAnsi" w:hAnsiTheme="majorHAnsi"/>
          <w:sz w:val="24"/>
          <w:szCs w:val="24"/>
        </w:rPr>
        <w:t xml:space="preserve"> K.</w:t>
      </w:r>
      <w:r w:rsidRPr="0015610D">
        <w:rPr>
          <w:rFonts w:asciiTheme="majorHAnsi" w:hAnsiTheme="majorHAnsi"/>
          <w:sz w:val="24"/>
          <w:szCs w:val="24"/>
          <w:lang w:val="id-ID"/>
        </w:rPr>
        <w:t xml:space="preserve"> </w:t>
      </w:r>
      <w:r w:rsidRPr="0015610D">
        <w:rPr>
          <w:rFonts w:asciiTheme="majorHAnsi" w:hAnsiTheme="majorHAnsi"/>
          <w:sz w:val="24"/>
          <w:szCs w:val="24"/>
        </w:rPr>
        <w:t xml:space="preserve">(2019). </w:t>
      </w:r>
      <w:r w:rsidRPr="0015610D">
        <w:rPr>
          <w:rFonts w:asciiTheme="majorHAnsi" w:hAnsiTheme="majorHAnsi"/>
          <w:sz w:val="24"/>
          <w:szCs w:val="24"/>
          <w:lang w:val="id-ID"/>
        </w:rPr>
        <w:t>Menanggulangi Cyberbullying di Sosial Media dalam Perspektif Analisa Ekonomi Mikro</w:t>
      </w:r>
      <w:r w:rsidRPr="0015610D">
        <w:rPr>
          <w:rFonts w:asciiTheme="majorHAnsi" w:hAnsiTheme="majorHAnsi"/>
          <w:sz w:val="24"/>
          <w:szCs w:val="24"/>
        </w:rPr>
        <w:t>.</w:t>
      </w:r>
      <w:r w:rsidRPr="0015610D">
        <w:rPr>
          <w:rFonts w:asciiTheme="majorHAnsi" w:hAnsiTheme="majorHAnsi"/>
          <w:sz w:val="24"/>
          <w:szCs w:val="24"/>
          <w:lang w:val="id-ID"/>
        </w:rPr>
        <w:t xml:space="preserve"> </w:t>
      </w:r>
      <w:r w:rsidRPr="0015610D">
        <w:rPr>
          <w:rFonts w:asciiTheme="majorHAnsi" w:hAnsiTheme="majorHAnsi"/>
          <w:i/>
          <w:iCs/>
          <w:sz w:val="24"/>
          <w:szCs w:val="24"/>
          <w:lang w:val="id-ID"/>
        </w:rPr>
        <w:t>Jurnal Masalah-masalah Hukum</w:t>
      </w:r>
      <w:r w:rsidRPr="0015610D">
        <w:rPr>
          <w:rFonts w:asciiTheme="majorHAnsi" w:hAnsiTheme="majorHAnsi"/>
          <w:sz w:val="24"/>
          <w:szCs w:val="24"/>
          <w:lang w:val="id-ID"/>
        </w:rPr>
        <w:t xml:space="preserve">, </w:t>
      </w:r>
      <w:r w:rsidRPr="0015610D">
        <w:rPr>
          <w:rFonts w:asciiTheme="majorHAnsi" w:hAnsiTheme="majorHAnsi"/>
          <w:sz w:val="24"/>
          <w:szCs w:val="24"/>
        </w:rPr>
        <w:t>48 (4).</w:t>
      </w:r>
    </w:p>
    <w:p w14:paraId="049A5C9A"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sz w:val="24"/>
          <w:szCs w:val="24"/>
        </w:rPr>
        <w:t>Gustina</w:t>
      </w:r>
      <w:r w:rsidRPr="0015610D">
        <w:rPr>
          <w:rFonts w:asciiTheme="majorHAnsi" w:hAnsiTheme="majorHAnsi"/>
          <w:sz w:val="24"/>
          <w:szCs w:val="24"/>
          <w:lang w:val="id-ID"/>
        </w:rPr>
        <w:t xml:space="preserve"> </w:t>
      </w:r>
      <w:r w:rsidRPr="0015610D">
        <w:rPr>
          <w:rFonts w:asciiTheme="majorHAnsi" w:hAnsiTheme="majorHAnsi"/>
          <w:sz w:val="24"/>
          <w:szCs w:val="24"/>
        </w:rPr>
        <w:t xml:space="preserve">I., &amp; Yuria, M. (2021). </w:t>
      </w:r>
      <w:r w:rsidRPr="0015610D">
        <w:rPr>
          <w:rFonts w:asciiTheme="majorHAnsi" w:hAnsiTheme="majorHAnsi"/>
          <w:sz w:val="24"/>
          <w:szCs w:val="24"/>
          <w:lang w:val="id-ID"/>
        </w:rPr>
        <w:t>Dampak Media Sosial di Masa Pandemi Covid-19 terhadap Prilaku Seksual Remaja</w:t>
      </w:r>
      <w:r w:rsidRPr="0015610D">
        <w:rPr>
          <w:rFonts w:asciiTheme="majorHAnsi" w:hAnsiTheme="majorHAnsi"/>
          <w:sz w:val="24"/>
          <w:szCs w:val="24"/>
        </w:rPr>
        <w:t>.</w:t>
      </w:r>
      <w:r w:rsidRPr="0015610D">
        <w:rPr>
          <w:rFonts w:asciiTheme="majorHAnsi" w:hAnsiTheme="majorHAnsi"/>
          <w:sz w:val="24"/>
          <w:szCs w:val="24"/>
          <w:lang w:val="id-ID"/>
        </w:rPr>
        <w:t xml:space="preserve"> </w:t>
      </w:r>
      <w:r w:rsidRPr="0015610D">
        <w:rPr>
          <w:rFonts w:asciiTheme="majorHAnsi" w:hAnsiTheme="majorHAnsi"/>
          <w:i/>
          <w:iCs/>
          <w:sz w:val="24"/>
          <w:szCs w:val="24"/>
        </w:rPr>
        <w:t>Jurnal Sembadha</w:t>
      </w:r>
      <w:r w:rsidRPr="0015610D">
        <w:rPr>
          <w:rFonts w:asciiTheme="majorHAnsi" w:hAnsiTheme="majorHAnsi"/>
          <w:sz w:val="24"/>
          <w:szCs w:val="24"/>
        </w:rPr>
        <w:t>, 2.</w:t>
      </w:r>
    </w:p>
    <w:p w14:paraId="30DF21D0" w14:textId="77777777" w:rsidR="0015610D" w:rsidRPr="0015610D" w:rsidRDefault="0015610D" w:rsidP="0015610D">
      <w:pPr>
        <w:spacing w:after="120"/>
        <w:ind w:left="360" w:hanging="360"/>
        <w:rPr>
          <w:rFonts w:asciiTheme="majorHAnsi" w:hAnsiTheme="majorHAnsi"/>
          <w:b/>
          <w:sz w:val="24"/>
          <w:szCs w:val="24"/>
        </w:rPr>
      </w:pPr>
      <w:r w:rsidRPr="0015610D">
        <w:rPr>
          <w:rFonts w:asciiTheme="majorHAnsi" w:hAnsiTheme="majorHAnsi"/>
          <w:sz w:val="24"/>
          <w:szCs w:val="24"/>
        </w:rPr>
        <w:t>Kusumastuti, F., &amp; Astuti, S.I. (2121). Ethis bermedia digital, Jakarta: Kementerian Komunikasi dan Informatika.</w:t>
      </w:r>
    </w:p>
    <w:p w14:paraId="7B21064B"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sz w:val="24"/>
          <w:szCs w:val="24"/>
        </w:rPr>
        <w:t>Marsinun, R., &amp; Riswan</w:t>
      </w:r>
      <w:r w:rsidRPr="0015610D">
        <w:rPr>
          <w:rFonts w:asciiTheme="majorHAnsi" w:hAnsiTheme="majorHAnsi"/>
          <w:sz w:val="24"/>
          <w:szCs w:val="24"/>
          <w:lang w:val="id-ID"/>
        </w:rPr>
        <w:t>to</w:t>
      </w:r>
      <w:r w:rsidRPr="0015610D">
        <w:rPr>
          <w:rFonts w:asciiTheme="majorHAnsi" w:hAnsiTheme="majorHAnsi"/>
          <w:sz w:val="24"/>
          <w:szCs w:val="24"/>
        </w:rPr>
        <w:t xml:space="preserve">, D. (2020). Perilaku Cyberbullying Remaja di Media Sosial. </w:t>
      </w:r>
      <w:r w:rsidRPr="0015610D">
        <w:rPr>
          <w:rFonts w:asciiTheme="majorHAnsi" w:hAnsiTheme="majorHAnsi"/>
          <w:i/>
          <w:iCs/>
          <w:sz w:val="24"/>
          <w:szCs w:val="24"/>
        </w:rPr>
        <w:t>Analitika: Jurnal Magister Psikologi UMA</w:t>
      </w:r>
      <w:r w:rsidRPr="0015610D">
        <w:rPr>
          <w:rFonts w:asciiTheme="majorHAnsi" w:hAnsiTheme="majorHAnsi"/>
          <w:sz w:val="24"/>
          <w:szCs w:val="24"/>
        </w:rPr>
        <w:t>, 12 (2).</w:t>
      </w:r>
    </w:p>
    <w:p w14:paraId="3CFB745E" w14:textId="77777777" w:rsidR="0015610D" w:rsidRPr="0015610D" w:rsidRDefault="0015610D" w:rsidP="0015610D">
      <w:pPr>
        <w:spacing w:after="120"/>
        <w:ind w:left="360" w:hanging="360"/>
        <w:rPr>
          <w:rFonts w:asciiTheme="majorHAnsi" w:hAnsiTheme="majorHAnsi" w:cstheme="majorBidi"/>
          <w:sz w:val="24"/>
          <w:szCs w:val="24"/>
        </w:rPr>
      </w:pPr>
      <w:r w:rsidRPr="0015610D">
        <w:rPr>
          <w:rFonts w:asciiTheme="majorHAnsi" w:hAnsiTheme="majorHAnsi" w:cstheme="majorBidi"/>
          <w:sz w:val="24"/>
          <w:szCs w:val="24"/>
          <w:lang w:val="id-ID"/>
        </w:rPr>
        <w:t>Natalia,</w:t>
      </w:r>
      <w:r w:rsidRPr="0015610D">
        <w:rPr>
          <w:rFonts w:asciiTheme="majorHAnsi" w:hAnsiTheme="majorHAnsi" w:cstheme="majorBidi"/>
          <w:sz w:val="24"/>
          <w:szCs w:val="24"/>
        </w:rPr>
        <w:t xml:space="preserve"> E.C. (2016).</w:t>
      </w:r>
      <w:r w:rsidRPr="0015610D">
        <w:rPr>
          <w:rFonts w:asciiTheme="majorHAnsi" w:hAnsiTheme="majorHAnsi" w:cstheme="majorBidi"/>
          <w:sz w:val="24"/>
          <w:szCs w:val="24"/>
          <w:lang w:val="id-ID"/>
        </w:rPr>
        <w:t xml:space="preserve"> Remaja, Media Sosial, dan Cyberbullying</w:t>
      </w:r>
      <w:r w:rsidRPr="0015610D">
        <w:rPr>
          <w:rFonts w:asciiTheme="majorHAnsi" w:hAnsiTheme="majorHAnsi" w:cstheme="majorBidi"/>
          <w:sz w:val="24"/>
          <w:szCs w:val="24"/>
        </w:rPr>
        <w:t>.</w:t>
      </w:r>
      <w:r w:rsidRPr="0015610D">
        <w:rPr>
          <w:rFonts w:asciiTheme="majorHAnsi" w:hAnsiTheme="majorHAnsi" w:cstheme="majorBidi"/>
          <w:sz w:val="24"/>
          <w:szCs w:val="24"/>
          <w:lang w:val="id-ID"/>
        </w:rPr>
        <w:t xml:space="preserve"> </w:t>
      </w:r>
      <w:r w:rsidRPr="0015610D">
        <w:rPr>
          <w:rFonts w:asciiTheme="majorHAnsi" w:hAnsiTheme="majorHAnsi" w:cstheme="majorBidi"/>
          <w:i/>
          <w:iCs/>
          <w:sz w:val="24"/>
          <w:szCs w:val="24"/>
          <w:lang w:val="id-ID"/>
        </w:rPr>
        <w:t>Jurnal Ilmiah Komunikasi</w:t>
      </w:r>
      <w:r w:rsidRPr="0015610D">
        <w:rPr>
          <w:rFonts w:asciiTheme="majorHAnsi" w:hAnsiTheme="majorHAnsi" w:cstheme="majorBidi"/>
          <w:sz w:val="24"/>
          <w:szCs w:val="24"/>
          <w:lang w:val="id-ID"/>
        </w:rPr>
        <w:t xml:space="preserve">, 5 </w:t>
      </w:r>
      <w:r w:rsidRPr="0015610D">
        <w:rPr>
          <w:rFonts w:asciiTheme="majorHAnsi" w:hAnsiTheme="majorHAnsi" w:cstheme="majorBidi"/>
          <w:sz w:val="24"/>
          <w:szCs w:val="24"/>
        </w:rPr>
        <w:t>(</w:t>
      </w:r>
      <w:r w:rsidRPr="0015610D">
        <w:rPr>
          <w:rFonts w:asciiTheme="majorHAnsi" w:hAnsiTheme="majorHAnsi" w:cstheme="majorBidi"/>
          <w:sz w:val="24"/>
          <w:szCs w:val="24"/>
          <w:lang w:val="id-ID"/>
        </w:rPr>
        <w:t>2)</w:t>
      </w:r>
      <w:r w:rsidRPr="0015610D">
        <w:rPr>
          <w:rFonts w:asciiTheme="majorHAnsi" w:hAnsiTheme="majorHAnsi" w:cstheme="majorBidi"/>
          <w:sz w:val="24"/>
          <w:szCs w:val="24"/>
        </w:rPr>
        <w:t>.</w:t>
      </w:r>
    </w:p>
    <w:p w14:paraId="15ABFD36" w14:textId="77777777" w:rsidR="0015610D" w:rsidRPr="0015610D" w:rsidRDefault="0015610D" w:rsidP="0015610D">
      <w:pPr>
        <w:spacing w:after="120"/>
        <w:ind w:left="360" w:hanging="360"/>
        <w:rPr>
          <w:rFonts w:asciiTheme="majorHAnsi" w:hAnsiTheme="majorHAnsi"/>
          <w:b/>
          <w:sz w:val="24"/>
          <w:szCs w:val="24"/>
        </w:rPr>
      </w:pPr>
      <w:r w:rsidRPr="0015610D">
        <w:rPr>
          <w:rFonts w:asciiTheme="majorHAnsi" w:hAnsiTheme="majorHAnsi" w:cstheme="majorBidi"/>
          <w:sz w:val="24"/>
          <w:szCs w:val="24"/>
          <w:lang w:val="id-ID"/>
        </w:rPr>
        <w:t>Rahayu,</w:t>
      </w:r>
      <w:r w:rsidRPr="0015610D">
        <w:rPr>
          <w:rFonts w:asciiTheme="majorHAnsi" w:hAnsiTheme="majorHAnsi" w:cstheme="majorBidi"/>
          <w:sz w:val="24"/>
          <w:szCs w:val="24"/>
        </w:rPr>
        <w:t xml:space="preserve"> F.S. (2013).</w:t>
      </w:r>
      <w:r w:rsidRPr="0015610D">
        <w:rPr>
          <w:rFonts w:asciiTheme="majorHAnsi" w:hAnsiTheme="majorHAnsi" w:cstheme="majorBidi"/>
          <w:sz w:val="24"/>
          <w:szCs w:val="24"/>
          <w:lang w:val="id-ID"/>
        </w:rPr>
        <w:t xml:space="preserve"> Cyberbullying sebagai Dampak Negatif Penggunaan Teknologi Informasi</w:t>
      </w:r>
      <w:r w:rsidRPr="0015610D">
        <w:rPr>
          <w:rFonts w:asciiTheme="majorHAnsi" w:hAnsiTheme="majorHAnsi" w:cstheme="majorBidi"/>
          <w:sz w:val="24"/>
          <w:szCs w:val="24"/>
        </w:rPr>
        <w:t>.</w:t>
      </w:r>
      <w:r w:rsidRPr="0015610D">
        <w:rPr>
          <w:rFonts w:asciiTheme="majorHAnsi" w:hAnsiTheme="majorHAnsi" w:cstheme="majorBidi"/>
          <w:sz w:val="24"/>
          <w:szCs w:val="24"/>
          <w:lang w:val="id-ID"/>
        </w:rPr>
        <w:t xml:space="preserve"> </w:t>
      </w:r>
      <w:r w:rsidRPr="0015610D">
        <w:rPr>
          <w:rFonts w:asciiTheme="majorHAnsi" w:hAnsiTheme="majorHAnsi" w:cstheme="majorBidi"/>
          <w:i/>
          <w:iCs/>
          <w:sz w:val="24"/>
          <w:szCs w:val="24"/>
          <w:lang w:val="id-ID"/>
        </w:rPr>
        <w:t>Jurnal Sistem Informas</w:t>
      </w:r>
      <w:r w:rsidRPr="0015610D">
        <w:rPr>
          <w:rFonts w:asciiTheme="majorHAnsi" w:hAnsiTheme="majorHAnsi" w:cstheme="majorBidi"/>
          <w:sz w:val="24"/>
          <w:szCs w:val="24"/>
          <w:lang w:val="id-ID"/>
        </w:rPr>
        <w:t xml:space="preserve">, 8 </w:t>
      </w:r>
      <w:r w:rsidRPr="0015610D">
        <w:rPr>
          <w:rFonts w:asciiTheme="majorHAnsi" w:hAnsiTheme="majorHAnsi" w:cstheme="majorBidi"/>
          <w:sz w:val="24"/>
          <w:szCs w:val="24"/>
        </w:rPr>
        <w:t>(1).</w:t>
      </w:r>
    </w:p>
    <w:p w14:paraId="021DC9E7"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sz w:val="24"/>
          <w:szCs w:val="24"/>
        </w:rPr>
        <w:t>Rumra, N.S.,</w:t>
      </w:r>
      <w:r w:rsidRPr="0015610D">
        <w:rPr>
          <w:rFonts w:asciiTheme="majorHAnsi" w:hAnsiTheme="majorHAnsi"/>
          <w:sz w:val="24"/>
          <w:szCs w:val="24"/>
          <w:lang w:val="id-ID"/>
        </w:rPr>
        <w:t xml:space="preserve"> </w:t>
      </w:r>
      <w:r w:rsidRPr="0015610D">
        <w:rPr>
          <w:rFonts w:asciiTheme="majorHAnsi" w:hAnsiTheme="majorHAnsi"/>
          <w:sz w:val="24"/>
          <w:szCs w:val="24"/>
        </w:rPr>
        <w:t xml:space="preserve">&amp; Rahayu, B.A. </w:t>
      </w:r>
      <w:r w:rsidRPr="0015610D">
        <w:rPr>
          <w:rFonts w:asciiTheme="majorHAnsi" w:hAnsiTheme="majorHAnsi"/>
          <w:sz w:val="24"/>
          <w:szCs w:val="24"/>
          <w:lang w:val="id-ID"/>
        </w:rPr>
        <w:t>(</w:t>
      </w:r>
      <w:r w:rsidRPr="0015610D">
        <w:rPr>
          <w:rFonts w:asciiTheme="majorHAnsi" w:hAnsiTheme="majorHAnsi"/>
          <w:sz w:val="24"/>
          <w:szCs w:val="24"/>
        </w:rPr>
        <w:t>2021</w:t>
      </w:r>
      <w:r w:rsidRPr="0015610D">
        <w:rPr>
          <w:rFonts w:asciiTheme="majorHAnsi" w:hAnsiTheme="majorHAnsi"/>
          <w:sz w:val="24"/>
          <w:szCs w:val="24"/>
          <w:lang w:val="id-ID"/>
        </w:rPr>
        <w:t>)</w:t>
      </w:r>
      <w:r w:rsidRPr="0015610D">
        <w:rPr>
          <w:rFonts w:asciiTheme="majorHAnsi" w:hAnsiTheme="majorHAnsi"/>
          <w:sz w:val="24"/>
          <w:szCs w:val="24"/>
        </w:rPr>
        <w:t xml:space="preserve">. Perilaku Cyberbullying Remaja. </w:t>
      </w:r>
      <w:r w:rsidRPr="0015610D">
        <w:rPr>
          <w:rFonts w:asciiTheme="majorHAnsi" w:hAnsiTheme="majorHAnsi"/>
          <w:i/>
          <w:iCs/>
          <w:sz w:val="24"/>
          <w:szCs w:val="24"/>
        </w:rPr>
        <w:t>Jurnal Ilmiah Kesehatan Jiwa</w:t>
      </w:r>
      <w:r w:rsidRPr="0015610D">
        <w:rPr>
          <w:rFonts w:asciiTheme="majorHAnsi" w:hAnsiTheme="majorHAnsi"/>
          <w:sz w:val="24"/>
          <w:szCs w:val="24"/>
          <w:lang w:val="id-ID"/>
        </w:rPr>
        <w:t>,</w:t>
      </w:r>
      <w:r w:rsidRPr="0015610D">
        <w:rPr>
          <w:rFonts w:asciiTheme="majorHAnsi" w:hAnsiTheme="majorHAnsi"/>
          <w:i/>
          <w:iCs/>
          <w:sz w:val="24"/>
          <w:szCs w:val="24"/>
        </w:rPr>
        <w:t xml:space="preserve"> </w:t>
      </w:r>
      <w:r w:rsidRPr="0015610D">
        <w:rPr>
          <w:rFonts w:asciiTheme="majorHAnsi" w:hAnsiTheme="majorHAnsi"/>
          <w:sz w:val="24"/>
          <w:szCs w:val="24"/>
        </w:rPr>
        <w:t xml:space="preserve">3 (1). </w:t>
      </w:r>
    </w:p>
    <w:p w14:paraId="4BD748C2" w14:textId="77777777" w:rsidR="0015610D" w:rsidRPr="0015610D" w:rsidRDefault="0015610D" w:rsidP="0015610D">
      <w:pPr>
        <w:spacing w:after="120"/>
        <w:ind w:left="360" w:hanging="360"/>
        <w:rPr>
          <w:rFonts w:asciiTheme="majorHAnsi" w:hAnsiTheme="majorHAnsi"/>
          <w:sz w:val="24"/>
          <w:szCs w:val="24"/>
        </w:rPr>
      </w:pPr>
      <w:r w:rsidRPr="0015610D">
        <w:rPr>
          <w:rFonts w:asciiTheme="majorHAnsi" w:hAnsiTheme="majorHAnsi"/>
          <w:sz w:val="24"/>
          <w:szCs w:val="24"/>
        </w:rPr>
        <w:t>Sandika, H.F., dkk.</w:t>
      </w:r>
      <w:r w:rsidRPr="0015610D">
        <w:rPr>
          <w:rFonts w:asciiTheme="majorHAnsi" w:hAnsiTheme="majorHAnsi"/>
          <w:sz w:val="24"/>
          <w:szCs w:val="24"/>
          <w:lang w:val="id-ID"/>
        </w:rPr>
        <w:t xml:space="preserve"> (</w:t>
      </w:r>
      <w:r w:rsidRPr="0015610D">
        <w:rPr>
          <w:rFonts w:asciiTheme="majorHAnsi" w:hAnsiTheme="majorHAnsi"/>
          <w:sz w:val="24"/>
          <w:szCs w:val="24"/>
        </w:rPr>
        <w:t>2021).</w:t>
      </w:r>
      <w:r w:rsidRPr="0015610D">
        <w:rPr>
          <w:rFonts w:asciiTheme="majorHAnsi" w:hAnsiTheme="majorHAnsi"/>
          <w:sz w:val="24"/>
          <w:szCs w:val="24"/>
          <w:lang w:val="id-ID"/>
        </w:rPr>
        <w:t xml:space="preserve"> Revolusi Industri 5.0 dalam Pespektif Ekologi Administasi Desa</w:t>
      </w:r>
      <w:r w:rsidRPr="0015610D">
        <w:rPr>
          <w:rFonts w:asciiTheme="majorHAnsi" w:hAnsiTheme="majorHAnsi"/>
          <w:sz w:val="24"/>
          <w:szCs w:val="24"/>
        </w:rPr>
        <w:t xml:space="preserve">. </w:t>
      </w:r>
      <w:r w:rsidRPr="0015610D">
        <w:rPr>
          <w:rFonts w:asciiTheme="majorHAnsi" w:hAnsiTheme="majorHAnsi"/>
          <w:i/>
          <w:iCs/>
          <w:sz w:val="24"/>
          <w:szCs w:val="24"/>
        </w:rPr>
        <w:t>Jurnal Ilmiah Neo Politea</w:t>
      </w:r>
      <w:r w:rsidRPr="0015610D">
        <w:rPr>
          <w:rFonts w:asciiTheme="majorHAnsi" w:hAnsiTheme="majorHAnsi"/>
          <w:sz w:val="24"/>
          <w:szCs w:val="24"/>
        </w:rPr>
        <w:t>, 2 (1).</w:t>
      </w:r>
    </w:p>
    <w:p w14:paraId="74E6BE7D" w14:textId="77777777" w:rsidR="00251BE1" w:rsidRDefault="00000000">
      <w:pPr>
        <w:spacing w:after="0" w:line="360" w:lineRule="auto"/>
        <w:ind w:left="720" w:right="141" w:hanging="720"/>
        <w:rPr>
          <w:rFonts w:ascii="Cambria" w:eastAsia="Cambria" w:hAnsi="Cambria" w:cs="Cambria"/>
        </w:rPr>
      </w:pPr>
      <w:r>
        <w:rPr>
          <w:rFonts w:ascii="Cambria" w:eastAsia="Cambria" w:hAnsi="Cambria" w:cs="Cambria"/>
        </w:rPr>
        <w:t xml:space="preserve">TransCanada. (2006). </w:t>
      </w:r>
      <w:r>
        <w:rPr>
          <w:rFonts w:ascii="Cambria" w:eastAsia="Cambria" w:hAnsi="Cambria" w:cs="Cambria"/>
          <w:i/>
        </w:rPr>
        <w:t>Annual report</w:t>
      </w:r>
      <w:r>
        <w:rPr>
          <w:rFonts w:ascii="Cambria" w:eastAsia="Cambria" w:hAnsi="Cambria" w:cs="Cambria"/>
        </w:rPr>
        <w:t xml:space="preserve">. Retrieved from </w:t>
      </w:r>
      <w:hyperlink r:id="rId31">
        <w:r>
          <w:rPr>
            <w:rFonts w:ascii="Cambria" w:eastAsia="Cambria" w:hAnsi="Cambria" w:cs="Cambria"/>
          </w:rPr>
          <w:t>http://www.transcanada.com/investor/annual_reports/2006/media/pdf/TransCanada_2006_</w:t>
        </w:r>
      </w:hyperlink>
      <w:r>
        <w:rPr>
          <w:rFonts w:ascii="Cambria" w:eastAsia="Cambria" w:hAnsi="Cambria" w:cs="Cambria"/>
        </w:rPr>
        <w:t xml:space="preserve"> </w:t>
      </w:r>
      <w:hyperlink r:id="rId32">
        <w:r>
          <w:rPr>
            <w:rFonts w:ascii="Cambria" w:eastAsia="Cambria" w:hAnsi="Cambria" w:cs="Cambria"/>
          </w:rPr>
          <w:t>Annual_Report.pdf</w:t>
        </w:r>
      </w:hyperlink>
    </w:p>
    <w:p w14:paraId="0D85DC53" w14:textId="2D4E2A9A" w:rsidR="00251BE1" w:rsidRDefault="00251BE1">
      <w:pPr>
        <w:spacing w:after="0" w:line="360" w:lineRule="auto"/>
        <w:ind w:left="720" w:hanging="720"/>
        <w:jc w:val="both"/>
        <w:rPr>
          <w:rFonts w:ascii="Palatino Linotype" w:eastAsia="Palatino Linotype" w:hAnsi="Palatino Linotype" w:cs="Palatino Linotype"/>
        </w:rPr>
      </w:pPr>
    </w:p>
    <w:sectPr w:rsidR="00251BE1">
      <w:headerReference w:type="default" r:id="rId33"/>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44B0" w14:textId="77777777" w:rsidR="00C751D1" w:rsidRDefault="00C751D1">
      <w:pPr>
        <w:spacing w:after="0" w:line="240" w:lineRule="auto"/>
      </w:pPr>
      <w:r>
        <w:separator/>
      </w:r>
    </w:p>
  </w:endnote>
  <w:endnote w:type="continuationSeparator" w:id="0">
    <w:p w14:paraId="07F01E64" w14:textId="77777777" w:rsidR="00C751D1" w:rsidRDefault="00C75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5D6D" w14:textId="77777777" w:rsidR="00251BE1" w:rsidRDefault="00251BE1">
    <w:pPr>
      <w:pBdr>
        <w:top w:val="nil"/>
        <w:left w:val="nil"/>
        <w:bottom w:val="nil"/>
        <w:right w:val="nil"/>
        <w:between w:val="nil"/>
      </w:pBdr>
      <w:tabs>
        <w:tab w:val="center" w:pos="4513"/>
        <w:tab w:val="right" w:pos="9026"/>
      </w:tabs>
      <w:spacing w:after="0" w:line="240" w:lineRule="auto"/>
      <w:rPr>
        <w:color w:val="000000"/>
      </w:rPr>
    </w:pPr>
  </w:p>
  <w:p w14:paraId="0FCCDD77" w14:textId="77777777" w:rsidR="00251BE1" w:rsidRDefault="00251BE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3AF6" w14:textId="77777777" w:rsidR="00251BE1" w:rsidRDefault="00251BE1">
    <w:pPr>
      <w:pBdr>
        <w:top w:val="nil"/>
        <w:left w:val="nil"/>
        <w:bottom w:val="nil"/>
        <w:right w:val="nil"/>
        <w:between w:val="nil"/>
      </w:pBdr>
      <w:tabs>
        <w:tab w:val="center" w:pos="4513"/>
        <w:tab w:val="right" w:pos="9026"/>
      </w:tabs>
      <w:spacing w:after="0" w:line="240" w:lineRule="auto"/>
      <w:rPr>
        <w:color w:val="000000"/>
        <w:sz w:val="18"/>
        <w:szCs w:val="18"/>
      </w:rPr>
    </w:pPr>
  </w:p>
  <w:p w14:paraId="24C1E4B5" w14:textId="77777777" w:rsidR="00251BE1" w:rsidRDefault="00000000">
    <w:pPr>
      <w:pBdr>
        <w:top w:val="nil"/>
        <w:left w:val="nil"/>
        <w:bottom w:val="nil"/>
        <w:right w:val="nil"/>
        <w:between w:val="nil"/>
      </w:pBdr>
      <w:tabs>
        <w:tab w:val="center" w:pos="4513"/>
        <w:tab w:val="right" w:pos="9026"/>
      </w:tabs>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 xml:space="preserve">DOI : </w:t>
    </w:r>
    <w:hyperlink r:id="rId1">
      <w:r>
        <w:rPr>
          <w:rFonts w:ascii="Cambria" w:eastAsia="Cambria" w:hAnsi="Cambria" w:cs="Cambria"/>
          <w:color w:val="0000FF"/>
          <w:u w:val="single"/>
        </w:rPr>
        <w:t xml:space="preserve">https://doi.org/10.23960/metakom.vxix.xx </w:t>
      </w:r>
    </w:hyperlink>
    <w:r>
      <w:rPr>
        <w:noProof/>
      </w:rPr>
      <mc:AlternateContent>
        <mc:Choice Requires="wpg">
          <w:drawing>
            <wp:anchor distT="0" distB="0" distL="114300" distR="114300" simplePos="0" relativeHeight="251660288" behindDoc="0" locked="0" layoutInCell="1" hidden="0" allowOverlap="1" wp14:anchorId="151CA499" wp14:editId="06E3459F">
              <wp:simplePos x="0" y="0"/>
              <wp:positionH relativeFrom="column">
                <wp:posOffset>38101</wp:posOffset>
              </wp:positionH>
              <wp:positionV relativeFrom="paragraph">
                <wp:posOffset>-126999</wp:posOffset>
              </wp:positionV>
              <wp:extent cx="6076950" cy="60325"/>
              <wp:effectExtent l="0" t="0" r="0" b="0"/>
              <wp:wrapNone/>
              <wp:docPr id="18" name="Konektor Panah Lurus 18"/>
              <wp:cNvGraphicFramePr/>
              <a:graphic xmlns:a="http://schemas.openxmlformats.org/drawingml/2006/main">
                <a:graphicData uri="http://schemas.microsoft.com/office/word/2010/wordprocessingShape">
                  <wps:wsp>
                    <wps:cNvCnPr/>
                    <wps:spPr>
                      <a:xfrm rot="10800000" flipH="1">
                        <a:off x="2307525" y="3775238"/>
                        <a:ext cx="6076950" cy="9525"/>
                      </a:xfrm>
                      <a:prstGeom prst="straightConnector1">
                        <a:avLst/>
                      </a:prstGeom>
                      <a:noFill/>
                      <a:ln w="60325" cap="flat" cmpd="thickThin">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-126999</wp:posOffset>
              </wp:positionV>
              <wp:extent cx="6076950" cy="60325"/>
              <wp:effectExtent b="0" l="0" r="0" t="0"/>
              <wp:wrapNone/>
              <wp:docPr id="1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076950" cy="60325"/>
                      </a:xfrm>
                      <a:prstGeom prst="rect"/>
                      <a:ln/>
                    </pic:spPr>
                  </pic:pic>
                </a:graphicData>
              </a:graphic>
            </wp:anchor>
          </w:drawing>
        </mc:Fallback>
      </mc:AlternateContent>
    </w:r>
  </w:p>
  <w:p w14:paraId="3D6FC6DA" w14:textId="77777777" w:rsidR="00251BE1" w:rsidRDefault="00000000">
    <w:pPr>
      <w:pBdr>
        <w:top w:val="nil"/>
        <w:left w:val="nil"/>
        <w:bottom w:val="nil"/>
        <w:right w:val="nil"/>
        <w:between w:val="nil"/>
      </w:pBdr>
      <w:tabs>
        <w:tab w:val="center" w:pos="4513"/>
        <w:tab w:val="right" w:pos="9026"/>
      </w:tabs>
      <w:spacing w:after="0" w:line="240" w:lineRule="auto"/>
      <w:rPr>
        <w:color w:val="000000"/>
      </w:rPr>
    </w:pPr>
    <w:r>
      <w:rPr>
        <w:color w:val="000000"/>
        <w:sz w:val="18"/>
        <w:szCs w:val="18"/>
      </w:rPr>
      <w:t>Copyright © 2019 This is an open-access arcicle distributed under the terms of the</w:t>
    </w:r>
  </w:p>
  <w:p w14:paraId="042C5D89" w14:textId="77777777" w:rsidR="00251BE1"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Creative Commons Attributing 4.0 International Licence (</w:t>
    </w:r>
    <w:hyperlink r:id="rId3">
      <w:r>
        <w:rPr>
          <w:i/>
          <w:color w:val="0000FF"/>
          <w:sz w:val="18"/>
          <w:szCs w:val="18"/>
          <w:u w:val="single"/>
        </w:rPr>
        <w:t>https://creativecommons.org/licenses/by/4.0/</w:t>
      </w:r>
    </w:hyperlink>
    <w:r>
      <w:rPr>
        <w:color w:val="000000"/>
        <w:sz w:val="18"/>
        <w:szCs w:val="18"/>
      </w:rPr>
      <w:t>)</w:t>
    </w:r>
  </w:p>
  <w:p w14:paraId="350CF70F" w14:textId="77777777" w:rsidR="00251BE1" w:rsidRDefault="00000000">
    <w:pPr>
      <w:pBdr>
        <w:top w:val="nil"/>
        <w:left w:val="nil"/>
        <w:bottom w:val="nil"/>
        <w:right w:val="nil"/>
        <w:between w:val="nil"/>
      </w:pBdr>
      <w:tabs>
        <w:tab w:val="center" w:pos="4513"/>
        <w:tab w:val="right" w:pos="9026"/>
      </w:tabs>
      <w:spacing w:after="0" w:line="240" w:lineRule="auto"/>
      <w:rPr>
        <w:color w:val="000000"/>
      </w:rPr>
    </w:pPr>
    <w:r>
      <w:rPr>
        <w:color w:val="000000"/>
        <w:sz w:val="18"/>
        <w:szCs w:val="18"/>
      </w:rPr>
      <w:t>Which permits unrestricted non-commercial used, distribution and reproduction in any medium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06126" w14:textId="77777777" w:rsidR="00C751D1" w:rsidRDefault="00C751D1">
      <w:pPr>
        <w:spacing w:after="0" w:line="240" w:lineRule="auto"/>
      </w:pPr>
      <w:r>
        <w:separator/>
      </w:r>
    </w:p>
  </w:footnote>
  <w:footnote w:type="continuationSeparator" w:id="0">
    <w:p w14:paraId="092333D3" w14:textId="77777777" w:rsidR="00C751D1" w:rsidRDefault="00C751D1">
      <w:pPr>
        <w:spacing w:after="0" w:line="240" w:lineRule="auto"/>
      </w:pPr>
      <w:r>
        <w:continuationSeparator/>
      </w:r>
    </w:p>
  </w:footnote>
  <w:footnote w:id="1">
    <w:p w14:paraId="36BC6819" w14:textId="77777777" w:rsidR="00A412EF" w:rsidRPr="00923493" w:rsidRDefault="00A412EF" w:rsidP="00A412EF">
      <w:pPr>
        <w:pStyle w:val="TeksCatatanKaki"/>
      </w:pPr>
      <w:r w:rsidRPr="00923493">
        <w:rPr>
          <w:rStyle w:val="ReferensiCatatanKaki"/>
          <w:sz w:val="16"/>
          <w:szCs w:val="16"/>
        </w:rPr>
        <w:footnoteRef/>
      </w:r>
      <w:r w:rsidRPr="00923493">
        <w:rPr>
          <w:sz w:val="16"/>
          <w:szCs w:val="16"/>
        </w:rPr>
        <w:t xml:space="preserve"> Corresponding Author: Program Studi</w:t>
      </w:r>
      <w:r>
        <w:rPr>
          <w:sz w:val="16"/>
          <w:szCs w:val="16"/>
        </w:rPr>
        <w:t xml:space="preserve"> Teknik Informatika</w:t>
      </w:r>
      <w:r w:rsidRPr="00923493">
        <w:rPr>
          <w:sz w:val="16"/>
          <w:szCs w:val="16"/>
        </w:rPr>
        <w:t>, F</w:t>
      </w:r>
      <w:r>
        <w:rPr>
          <w:sz w:val="16"/>
          <w:szCs w:val="16"/>
        </w:rPr>
        <w:t xml:space="preserve">akultas Teknik, </w:t>
      </w:r>
      <w:r w:rsidRPr="00923493">
        <w:rPr>
          <w:sz w:val="16"/>
          <w:szCs w:val="16"/>
        </w:rPr>
        <w:t xml:space="preserve">Universitas </w:t>
      </w:r>
      <w:r>
        <w:rPr>
          <w:sz w:val="16"/>
          <w:szCs w:val="16"/>
        </w:rPr>
        <w:t>Islam Lamongan</w:t>
      </w:r>
      <w:r w:rsidRPr="00923493">
        <w:rPr>
          <w:sz w:val="16"/>
          <w:szCs w:val="16"/>
        </w:rPr>
        <w:t xml:space="preserve">; Jl. </w:t>
      </w:r>
      <w:r>
        <w:rPr>
          <w:sz w:val="16"/>
          <w:szCs w:val="16"/>
        </w:rPr>
        <w:t>Veteran No. 53 A</w:t>
      </w:r>
      <w:r w:rsidRPr="00923493">
        <w:rPr>
          <w:sz w:val="16"/>
          <w:szCs w:val="16"/>
        </w:rPr>
        <w:t xml:space="preserve">, </w:t>
      </w:r>
      <w:r>
        <w:rPr>
          <w:sz w:val="16"/>
          <w:szCs w:val="16"/>
        </w:rPr>
        <w:t>Lamongan</w:t>
      </w:r>
      <w:r w:rsidRPr="00B7608E">
        <w:rPr>
          <w:sz w:val="16"/>
        </w:rPr>
        <w:t xml:space="preserve">; Email: </w:t>
      </w:r>
      <w:r>
        <w:rPr>
          <w:sz w:val="16"/>
        </w:rPr>
        <w:t>info</w:t>
      </w:r>
      <w:r w:rsidRPr="00B7608E">
        <w:rPr>
          <w:sz w:val="16"/>
        </w:rPr>
        <w:t>@</w:t>
      </w:r>
      <w:r>
        <w:rPr>
          <w:sz w:val="16"/>
        </w:rPr>
        <w:t>unisla.ac.id</w:t>
      </w:r>
    </w:p>
  </w:footnote>
  <w:footnote w:id="2">
    <w:p w14:paraId="281FDD73" w14:textId="77777777" w:rsidR="0015610D" w:rsidRPr="00953A11" w:rsidRDefault="0015610D" w:rsidP="0015610D">
      <w:pPr>
        <w:pStyle w:val="TeksCatatanKaki"/>
        <w:rPr>
          <w:sz w:val="16"/>
          <w:szCs w:val="16"/>
          <w:lang w:val="id"/>
        </w:rPr>
      </w:pPr>
      <w:r w:rsidRPr="00953A11">
        <w:rPr>
          <w:rStyle w:val="ReferensiCatatanKaki"/>
          <w:sz w:val="16"/>
          <w:szCs w:val="16"/>
        </w:rPr>
        <w:footnoteRef/>
      </w:r>
      <w:r w:rsidRPr="00953A11">
        <w:rPr>
          <w:sz w:val="16"/>
          <w:szCs w:val="16"/>
        </w:rPr>
        <w:t xml:space="preserve"> Heri, Fadli Sandika, dkk,</w:t>
      </w:r>
      <w:r w:rsidRPr="00953A11">
        <w:rPr>
          <w:sz w:val="16"/>
          <w:szCs w:val="16"/>
          <w:lang w:val="id-ID"/>
        </w:rPr>
        <w:t xml:space="preserve"> “Revolusi Industri 5.0 dalam Pespektif Ekologi Administasi Desa”,</w:t>
      </w:r>
      <w:r w:rsidRPr="00953A11">
        <w:rPr>
          <w:sz w:val="16"/>
          <w:szCs w:val="16"/>
        </w:rPr>
        <w:t xml:space="preserve"> </w:t>
      </w:r>
      <w:r w:rsidRPr="00953A11">
        <w:rPr>
          <w:i/>
          <w:iCs/>
          <w:sz w:val="16"/>
          <w:szCs w:val="16"/>
        </w:rPr>
        <w:t>Jurnal Ilmiah Neo Politea</w:t>
      </w:r>
      <w:r w:rsidRPr="00953A11">
        <w:rPr>
          <w:sz w:val="16"/>
          <w:szCs w:val="16"/>
        </w:rPr>
        <w:t>, Vol</w:t>
      </w:r>
      <w:r w:rsidRPr="00953A11">
        <w:rPr>
          <w:sz w:val="16"/>
          <w:szCs w:val="16"/>
          <w:lang w:val="id-ID"/>
        </w:rPr>
        <w:t>.</w:t>
      </w:r>
      <w:r w:rsidRPr="00953A11">
        <w:rPr>
          <w:sz w:val="16"/>
          <w:szCs w:val="16"/>
        </w:rPr>
        <w:t xml:space="preserve"> 2 No</w:t>
      </w:r>
      <w:r w:rsidRPr="00953A11">
        <w:rPr>
          <w:sz w:val="16"/>
          <w:szCs w:val="16"/>
          <w:lang w:val="id-ID"/>
        </w:rPr>
        <w:t>.</w:t>
      </w:r>
      <w:r w:rsidRPr="00953A11">
        <w:rPr>
          <w:sz w:val="16"/>
          <w:szCs w:val="16"/>
        </w:rPr>
        <w:t xml:space="preserve"> 1</w:t>
      </w:r>
      <w:r w:rsidRPr="00953A11">
        <w:rPr>
          <w:sz w:val="16"/>
          <w:szCs w:val="16"/>
          <w:lang w:val="id-ID"/>
        </w:rPr>
        <w:t xml:space="preserve"> (</w:t>
      </w:r>
      <w:r w:rsidRPr="00953A11">
        <w:rPr>
          <w:sz w:val="16"/>
          <w:szCs w:val="16"/>
        </w:rPr>
        <w:t>2021</w:t>
      </w:r>
      <w:r w:rsidRPr="00953A11">
        <w:rPr>
          <w:sz w:val="16"/>
          <w:szCs w:val="16"/>
          <w:lang w:val="id-ID"/>
        </w:rPr>
        <w:t>)</w:t>
      </w:r>
      <w:r w:rsidRPr="00953A11">
        <w:rPr>
          <w:sz w:val="16"/>
          <w:szCs w:val="16"/>
        </w:rPr>
        <w:t>, 37</w:t>
      </w:r>
    </w:p>
  </w:footnote>
  <w:footnote w:id="3">
    <w:p w14:paraId="697F3B2C"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w:t>
      </w:r>
      <w:r w:rsidRPr="00953A11">
        <w:rPr>
          <w:rFonts w:cstheme="majorBidi"/>
          <w:sz w:val="16"/>
          <w:szCs w:val="16"/>
          <w:lang w:val="id-ID"/>
        </w:rPr>
        <w:t xml:space="preserve">Fadhlizha Izzati Rinanda Firamdhina dan Hetty Kristiani, </w:t>
      </w:r>
      <w:r w:rsidRPr="00953A11">
        <w:rPr>
          <w:sz w:val="16"/>
          <w:szCs w:val="16"/>
          <w:lang w:val="id-ID"/>
        </w:rPr>
        <w:t>“</w:t>
      </w:r>
      <w:r w:rsidRPr="00953A11">
        <w:rPr>
          <w:sz w:val="16"/>
          <w:szCs w:val="16"/>
        </w:rPr>
        <w:t xml:space="preserve">Perilaku Generasi Z </w:t>
      </w:r>
      <w:r w:rsidRPr="00953A11">
        <w:rPr>
          <w:sz w:val="16"/>
          <w:szCs w:val="16"/>
          <w:lang w:val="id-ID"/>
        </w:rPr>
        <w:t>t</w:t>
      </w:r>
      <w:r w:rsidRPr="00953A11">
        <w:rPr>
          <w:sz w:val="16"/>
          <w:szCs w:val="16"/>
        </w:rPr>
        <w:t>erhadap Penggunaan Media Sosial Tiktok: Tiktok Sebagai Media Edukasi dan Aktivisme</w:t>
      </w:r>
      <w:r w:rsidRPr="00953A11">
        <w:rPr>
          <w:sz w:val="16"/>
          <w:szCs w:val="16"/>
          <w:lang w:val="id-ID"/>
        </w:rPr>
        <w:t>”</w:t>
      </w:r>
      <w:r w:rsidRPr="00953A11">
        <w:rPr>
          <w:sz w:val="16"/>
          <w:szCs w:val="16"/>
        </w:rPr>
        <w:t xml:space="preserve">, </w:t>
      </w:r>
      <w:r w:rsidRPr="00953A11">
        <w:rPr>
          <w:i/>
          <w:iCs/>
          <w:sz w:val="16"/>
          <w:szCs w:val="16"/>
        </w:rPr>
        <w:t xml:space="preserve">Jurnal </w:t>
      </w:r>
      <w:r w:rsidRPr="00953A11">
        <w:rPr>
          <w:i/>
          <w:iCs/>
          <w:sz w:val="16"/>
          <w:szCs w:val="16"/>
          <w:lang w:val="id-ID"/>
        </w:rPr>
        <w:t>S</w:t>
      </w:r>
      <w:r w:rsidRPr="00953A11">
        <w:rPr>
          <w:i/>
          <w:iCs/>
          <w:sz w:val="16"/>
          <w:szCs w:val="16"/>
        </w:rPr>
        <w:t xml:space="preserve">ocial </w:t>
      </w:r>
      <w:r w:rsidRPr="00953A11">
        <w:rPr>
          <w:i/>
          <w:iCs/>
          <w:sz w:val="16"/>
          <w:szCs w:val="16"/>
          <w:lang w:val="id-ID"/>
        </w:rPr>
        <w:t>W</w:t>
      </w:r>
      <w:r w:rsidRPr="00953A11">
        <w:rPr>
          <w:i/>
          <w:iCs/>
          <w:sz w:val="16"/>
          <w:szCs w:val="16"/>
        </w:rPr>
        <w:t>ork</w:t>
      </w:r>
      <w:r w:rsidRPr="00953A11">
        <w:rPr>
          <w:sz w:val="16"/>
          <w:szCs w:val="16"/>
        </w:rPr>
        <w:t xml:space="preserve">, </w:t>
      </w:r>
      <w:r w:rsidRPr="00953A11">
        <w:rPr>
          <w:sz w:val="16"/>
          <w:szCs w:val="16"/>
          <w:lang w:val="id-ID"/>
        </w:rPr>
        <w:t>V</w:t>
      </w:r>
      <w:r w:rsidRPr="00953A11">
        <w:rPr>
          <w:sz w:val="16"/>
          <w:szCs w:val="16"/>
        </w:rPr>
        <w:t xml:space="preserve">ol. 10 </w:t>
      </w:r>
      <w:r w:rsidRPr="00953A11">
        <w:rPr>
          <w:sz w:val="16"/>
          <w:szCs w:val="16"/>
          <w:lang w:val="id-ID"/>
        </w:rPr>
        <w:t>N</w:t>
      </w:r>
      <w:r w:rsidRPr="00953A11">
        <w:rPr>
          <w:sz w:val="16"/>
          <w:szCs w:val="16"/>
        </w:rPr>
        <w:t>o. 2</w:t>
      </w:r>
      <w:r w:rsidRPr="00953A11">
        <w:rPr>
          <w:sz w:val="16"/>
          <w:szCs w:val="16"/>
          <w:lang w:val="id-ID"/>
        </w:rPr>
        <w:t xml:space="preserve"> (2020),</w:t>
      </w:r>
      <w:r w:rsidRPr="00953A11">
        <w:rPr>
          <w:sz w:val="16"/>
          <w:szCs w:val="16"/>
        </w:rPr>
        <w:t xml:space="preserve"> 199</w:t>
      </w:r>
      <w:r w:rsidRPr="00953A11">
        <w:rPr>
          <w:sz w:val="16"/>
          <w:szCs w:val="16"/>
          <w:lang w:val="id-ID"/>
        </w:rPr>
        <w:t xml:space="preserve"> </w:t>
      </w:r>
    </w:p>
  </w:footnote>
  <w:footnote w:id="4">
    <w:p w14:paraId="510E023E"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Nur Ainiyah, </w:t>
      </w:r>
      <w:r w:rsidRPr="00953A11">
        <w:rPr>
          <w:sz w:val="16"/>
          <w:szCs w:val="16"/>
          <w:lang w:val="id-ID"/>
        </w:rPr>
        <w:t>“</w:t>
      </w:r>
      <w:r w:rsidRPr="00953A11">
        <w:rPr>
          <w:sz w:val="16"/>
          <w:szCs w:val="16"/>
        </w:rPr>
        <w:t>Media Sosial dan Remaja Milenial</w:t>
      </w:r>
      <w:r w:rsidRPr="00953A11">
        <w:rPr>
          <w:sz w:val="16"/>
          <w:szCs w:val="16"/>
          <w:lang w:val="id-ID"/>
        </w:rPr>
        <w:t>”</w:t>
      </w:r>
      <w:r w:rsidRPr="00953A11">
        <w:rPr>
          <w:sz w:val="16"/>
          <w:szCs w:val="16"/>
        </w:rPr>
        <w:t xml:space="preserve">, </w:t>
      </w:r>
      <w:r w:rsidRPr="00953A11">
        <w:rPr>
          <w:i/>
          <w:iCs/>
          <w:sz w:val="16"/>
          <w:szCs w:val="16"/>
        </w:rPr>
        <w:t>JPII</w:t>
      </w:r>
      <w:r w:rsidRPr="00953A11">
        <w:rPr>
          <w:sz w:val="16"/>
          <w:szCs w:val="16"/>
        </w:rPr>
        <w:t xml:space="preserve">, </w:t>
      </w:r>
      <w:r w:rsidRPr="00953A11">
        <w:rPr>
          <w:sz w:val="16"/>
          <w:szCs w:val="16"/>
          <w:lang w:val="id-ID"/>
        </w:rPr>
        <w:t>V</w:t>
      </w:r>
      <w:r w:rsidRPr="00953A11">
        <w:rPr>
          <w:sz w:val="16"/>
          <w:szCs w:val="16"/>
        </w:rPr>
        <w:t>ol.</w:t>
      </w:r>
      <w:r w:rsidRPr="00953A11">
        <w:rPr>
          <w:sz w:val="16"/>
          <w:szCs w:val="16"/>
          <w:lang w:val="id-ID"/>
        </w:rPr>
        <w:t xml:space="preserve"> </w:t>
      </w:r>
      <w:r w:rsidRPr="00953A11">
        <w:rPr>
          <w:sz w:val="16"/>
          <w:szCs w:val="16"/>
        </w:rPr>
        <w:t xml:space="preserve">2 </w:t>
      </w:r>
      <w:r w:rsidRPr="00953A11">
        <w:rPr>
          <w:sz w:val="16"/>
          <w:szCs w:val="16"/>
          <w:lang w:val="id-ID"/>
        </w:rPr>
        <w:t>N</w:t>
      </w:r>
      <w:r w:rsidRPr="00953A11">
        <w:rPr>
          <w:sz w:val="16"/>
          <w:szCs w:val="16"/>
        </w:rPr>
        <w:t>o.2 (2018), 224</w:t>
      </w:r>
    </w:p>
  </w:footnote>
  <w:footnote w:id="5">
    <w:p w14:paraId="2178D6A6"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lang w:val="id-ID"/>
        </w:rPr>
        <w:t xml:space="preserve"> </w:t>
      </w:r>
      <w:r w:rsidRPr="00953A11">
        <w:rPr>
          <w:rFonts w:cstheme="majorBidi"/>
          <w:sz w:val="16"/>
          <w:szCs w:val="16"/>
          <w:lang w:val="id-ID"/>
        </w:rPr>
        <w:t xml:space="preserve">Fadhlizha Izzati Rinanda Firamdhina dan Hetty Kristiani, </w:t>
      </w:r>
      <w:r w:rsidRPr="00953A11">
        <w:rPr>
          <w:sz w:val="16"/>
          <w:szCs w:val="16"/>
          <w:lang w:val="id-ID"/>
        </w:rPr>
        <w:t>“Perilaku Generasi Z terhadap Penggunaan Media Sosial Tiktok: Tiktok Sebagai Media Edukasi dan Aktivisme”, 199</w:t>
      </w:r>
    </w:p>
  </w:footnote>
  <w:footnote w:id="6">
    <w:p w14:paraId="33CF54C7" w14:textId="77777777" w:rsidR="0015610D" w:rsidRPr="00211540" w:rsidRDefault="0015610D" w:rsidP="0015610D">
      <w:pPr>
        <w:pStyle w:val="TeksCatatanKaki"/>
        <w:rPr>
          <w:lang w:val="id-ID"/>
        </w:rPr>
      </w:pPr>
      <w:r w:rsidRPr="00953A11">
        <w:rPr>
          <w:rStyle w:val="ReferensiCatatanKaki"/>
          <w:sz w:val="16"/>
          <w:szCs w:val="16"/>
        </w:rPr>
        <w:footnoteRef/>
      </w:r>
      <w:r w:rsidRPr="00953A11">
        <w:rPr>
          <w:sz w:val="16"/>
          <w:szCs w:val="16"/>
        </w:rPr>
        <w:t xml:space="preserve"> Irwanti Gustina</w:t>
      </w:r>
      <w:r w:rsidRPr="00953A11">
        <w:rPr>
          <w:sz w:val="16"/>
          <w:szCs w:val="16"/>
          <w:lang w:val="id-ID"/>
        </w:rPr>
        <w:t xml:space="preserve"> dan</w:t>
      </w:r>
      <w:r w:rsidRPr="00953A11">
        <w:rPr>
          <w:sz w:val="16"/>
          <w:szCs w:val="16"/>
        </w:rPr>
        <w:t xml:space="preserve"> Mella Yuria, </w:t>
      </w:r>
      <w:r w:rsidRPr="00953A11">
        <w:rPr>
          <w:sz w:val="16"/>
          <w:szCs w:val="16"/>
          <w:lang w:val="id-ID"/>
        </w:rPr>
        <w:t xml:space="preserve">“Dampak Media Sosial di Masa Pandemi Covid-19 terhadap Prilaku Seksual Remaja”, </w:t>
      </w:r>
      <w:r w:rsidRPr="00953A11">
        <w:rPr>
          <w:i/>
          <w:iCs/>
          <w:sz w:val="16"/>
          <w:szCs w:val="16"/>
        </w:rPr>
        <w:t>Jurnal Sembadha</w:t>
      </w:r>
      <w:r w:rsidRPr="00953A11">
        <w:rPr>
          <w:sz w:val="16"/>
          <w:szCs w:val="16"/>
        </w:rPr>
        <w:t xml:space="preserve">, </w:t>
      </w:r>
      <w:r w:rsidRPr="00953A11">
        <w:rPr>
          <w:sz w:val="16"/>
          <w:szCs w:val="16"/>
          <w:lang w:val="id-ID"/>
        </w:rPr>
        <w:t>V</w:t>
      </w:r>
      <w:r w:rsidRPr="00953A11">
        <w:rPr>
          <w:sz w:val="16"/>
          <w:szCs w:val="16"/>
        </w:rPr>
        <w:t>ol. 2</w:t>
      </w:r>
      <w:r w:rsidRPr="00953A11">
        <w:rPr>
          <w:sz w:val="16"/>
          <w:szCs w:val="16"/>
          <w:lang w:val="id-ID"/>
        </w:rPr>
        <w:t xml:space="preserve"> </w:t>
      </w:r>
      <w:r w:rsidRPr="00953A11">
        <w:rPr>
          <w:sz w:val="16"/>
          <w:szCs w:val="16"/>
        </w:rPr>
        <w:t xml:space="preserve"> (2021), 305</w:t>
      </w:r>
    </w:p>
  </w:footnote>
  <w:footnote w:id="7">
    <w:p w14:paraId="33F43228"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Nurlaila Sari Rumra</w:t>
      </w:r>
      <w:r w:rsidRPr="00953A11">
        <w:rPr>
          <w:sz w:val="16"/>
          <w:szCs w:val="16"/>
          <w:lang w:val="id-ID"/>
        </w:rPr>
        <w:t xml:space="preserve"> dan</w:t>
      </w:r>
      <w:r w:rsidRPr="00953A11">
        <w:rPr>
          <w:sz w:val="16"/>
          <w:szCs w:val="16"/>
        </w:rPr>
        <w:t xml:space="preserve"> Bety Agustina Rahayu, </w:t>
      </w:r>
      <w:r w:rsidRPr="00953A11">
        <w:rPr>
          <w:sz w:val="16"/>
          <w:szCs w:val="16"/>
          <w:lang w:val="id-ID"/>
        </w:rPr>
        <w:t>“</w:t>
      </w:r>
      <w:r w:rsidRPr="00953A11">
        <w:rPr>
          <w:sz w:val="16"/>
          <w:szCs w:val="16"/>
        </w:rPr>
        <w:t>Perilaku Cyberbullying Remaja</w:t>
      </w:r>
      <w:r w:rsidRPr="00953A11">
        <w:rPr>
          <w:sz w:val="16"/>
          <w:szCs w:val="16"/>
          <w:lang w:val="id-ID"/>
        </w:rPr>
        <w:t>”</w:t>
      </w:r>
      <w:r w:rsidRPr="00953A11">
        <w:rPr>
          <w:sz w:val="16"/>
          <w:szCs w:val="16"/>
        </w:rPr>
        <w:t xml:space="preserve">, </w:t>
      </w:r>
      <w:r w:rsidRPr="00953A11">
        <w:rPr>
          <w:i/>
          <w:iCs/>
          <w:sz w:val="16"/>
          <w:szCs w:val="16"/>
        </w:rPr>
        <w:t>Jurnal Ilmiah Kesehatan Jiwa</w:t>
      </w:r>
      <w:r w:rsidRPr="00953A11">
        <w:rPr>
          <w:sz w:val="16"/>
          <w:szCs w:val="16"/>
          <w:lang w:val="id-ID"/>
        </w:rPr>
        <w:t>,</w:t>
      </w:r>
      <w:r w:rsidRPr="00953A11">
        <w:rPr>
          <w:i/>
          <w:iCs/>
          <w:sz w:val="16"/>
          <w:szCs w:val="16"/>
        </w:rPr>
        <w:t xml:space="preserve"> </w:t>
      </w:r>
      <w:r w:rsidRPr="00953A11">
        <w:rPr>
          <w:sz w:val="16"/>
          <w:szCs w:val="16"/>
        </w:rPr>
        <w:t>Vol</w:t>
      </w:r>
      <w:r w:rsidRPr="00953A11">
        <w:rPr>
          <w:sz w:val="16"/>
          <w:szCs w:val="16"/>
          <w:lang w:val="id-ID"/>
        </w:rPr>
        <w:t>.</w:t>
      </w:r>
      <w:r w:rsidRPr="00953A11">
        <w:rPr>
          <w:sz w:val="16"/>
          <w:szCs w:val="16"/>
        </w:rPr>
        <w:t xml:space="preserve"> 3 No 1 </w:t>
      </w:r>
      <w:r w:rsidRPr="00953A11">
        <w:rPr>
          <w:sz w:val="16"/>
          <w:szCs w:val="16"/>
          <w:lang w:val="id-ID"/>
        </w:rPr>
        <w:t>(</w:t>
      </w:r>
      <w:r w:rsidRPr="00953A11">
        <w:rPr>
          <w:sz w:val="16"/>
          <w:szCs w:val="16"/>
        </w:rPr>
        <w:t>2021</w:t>
      </w:r>
      <w:r w:rsidRPr="00953A11">
        <w:rPr>
          <w:sz w:val="16"/>
          <w:szCs w:val="16"/>
          <w:lang w:val="id-ID"/>
        </w:rPr>
        <w:t>)</w:t>
      </w:r>
      <w:r w:rsidRPr="00953A11">
        <w:rPr>
          <w:sz w:val="16"/>
          <w:szCs w:val="16"/>
        </w:rPr>
        <w:t>, 42</w:t>
      </w:r>
    </w:p>
  </w:footnote>
  <w:footnote w:id="8">
    <w:p w14:paraId="3A34F688"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Rahmiwati Marsinun </w:t>
      </w:r>
      <w:r w:rsidRPr="00953A11">
        <w:rPr>
          <w:sz w:val="16"/>
          <w:szCs w:val="16"/>
          <w:lang w:val="id-ID"/>
        </w:rPr>
        <w:t>dan</w:t>
      </w:r>
      <w:r w:rsidRPr="00953A11">
        <w:rPr>
          <w:sz w:val="16"/>
          <w:szCs w:val="16"/>
        </w:rPr>
        <w:t xml:space="preserve"> Dody Riswan</w:t>
      </w:r>
      <w:r w:rsidRPr="00953A11">
        <w:rPr>
          <w:sz w:val="16"/>
          <w:szCs w:val="16"/>
          <w:lang w:val="id-ID"/>
        </w:rPr>
        <w:t>to</w:t>
      </w:r>
      <w:r w:rsidRPr="00953A11">
        <w:rPr>
          <w:sz w:val="16"/>
          <w:szCs w:val="16"/>
        </w:rPr>
        <w:t xml:space="preserve">, </w:t>
      </w:r>
      <w:r w:rsidRPr="00953A11">
        <w:rPr>
          <w:sz w:val="16"/>
          <w:szCs w:val="16"/>
          <w:lang w:val="id-ID"/>
        </w:rPr>
        <w:t>“</w:t>
      </w:r>
      <w:r w:rsidRPr="00953A11">
        <w:rPr>
          <w:sz w:val="16"/>
          <w:szCs w:val="16"/>
        </w:rPr>
        <w:t>Perilaku Cyberbullying Remaja di Media Sosial</w:t>
      </w:r>
      <w:r w:rsidRPr="00953A11">
        <w:rPr>
          <w:sz w:val="16"/>
          <w:szCs w:val="16"/>
          <w:lang w:val="id-ID"/>
        </w:rPr>
        <w:t>”</w:t>
      </w:r>
      <w:r w:rsidRPr="00953A11">
        <w:rPr>
          <w:sz w:val="16"/>
          <w:szCs w:val="16"/>
        </w:rPr>
        <w:t xml:space="preserve">, </w:t>
      </w:r>
      <w:r w:rsidRPr="00953A11">
        <w:rPr>
          <w:i/>
          <w:iCs/>
          <w:sz w:val="16"/>
          <w:szCs w:val="16"/>
        </w:rPr>
        <w:t>Analitika: Jurnal Magister Psikologi UMA</w:t>
      </w:r>
      <w:r w:rsidRPr="00953A11">
        <w:rPr>
          <w:sz w:val="16"/>
          <w:szCs w:val="16"/>
        </w:rPr>
        <w:t xml:space="preserve">, </w:t>
      </w:r>
      <w:r w:rsidRPr="00953A11">
        <w:rPr>
          <w:sz w:val="16"/>
          <w:szCs w:val="16"/>
          <w:lang w:val="id-ID"/>
        </w:rPr>
        <w:t>V</w:t>
      </w:r>
      <w:r w:rsidRPr="00953A11">
        <w:rPr>
          <w:sz w:val="16"/>
          <w:szCs w:val="16"/>
        </w:rPr>
        <w:t xml:space="preserve">ol.12 </w:t>
      </w:r>
      <w:r w:rsidRPr="00953A11">
        <w:rPr>
          <w:sz w:val="16"/>
          <w:szCs w:val="16"/>
          <w:lang w:val="id-ID"/>
        </w:rPr>
        <w:t>N</w:t>
      </w:r>
      <w:r w:rsidRPr="00953A11">
        <w:rPr>
          <w:sz w:val="16"/>
          <w:szCs w:val="16"/>
        </w:rPr>
        <w:t>o.2 (2020), 100</w:t>
      </w:r>
    </w:p>
  </w:footnote>
  <w:footnote w:id="9">
    <w:p w14:paraId="1CE29C9F"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Nurlaila Sari Rumra</w:t>
      </w:r>
      <w:r w:rsidRPr="00953A11">
        <w:rPr>
          <w:sz w:val="16"/>
          <w:szCs w:val="16"/>
          <w:lang w:val="id-ID"/>
        </w:rPr>
        <w:t xml:space="preserve"> dan</w:t>
      </w:r>
      <w:r w:rsidRPr="00953A11">
        <w:rPr>
          <w:sz w:val="16"/>
          <w:szCs w:val="16"/>
        </w:rPr>
        <w:t xml:space="preserve"> Bety Agustina Rahayu, </w:t>
      </w:r>
      <w:r w:rsidRPr="00953A11">
        <w:rPr>
          <w:sz w:val="16"/>
          <w:szCs w:val="16"/>
          <w:lang w:val="id-ID"/>
        </w:rPr>
        <w:t>“</w:t>
      </w:r>
      <w:r w:rsidRPr="00953A11">
        <w:rPr>
          <w:sz w:val="16"/>
          <w:szCs w:val="16"/>
        </w:rPr>
        <w:t>Perilaku Cyberbullying Remaja</w:t>
      </w:r>
      <w:r w:rsidRPr="00953A11">
        <w:rPr>
          <w:sz w:val="16"/>
          <w:szCs w:val="16"/>
          <w:lang w:val="id-ID"/>
        </w:rPr>
        <w:t>”</w:t>
      </w:r>
      <w:r w:rsidRPr="00953A11">
        <w:rPr>
          <w:sz w:val="16"/>
          <w:szCs w:val="16"/>
        </w:rPr>
        <w:t xml:space="preserve">, </w:t>
      </w:r>
      <w:r w:rsidRPr="00953A11">
        <w:rPr>
          <w:i/>
          <w:iCs/>
          <w:sz w:val="16"/>
          <w:szCs w:val="16"/>
        </w:rPr>
        <w:t>Jurnal Ilmiah Kesehatan Jiwa</w:t>
      </w:r>
      <w:r w:rsidRPr="00953A11">
        <w:rPr>
          <w:sz w:val="16"/>
          <w:szCs w:val="16"/>
          <w:lang w:val="id-ID"/>
        </w:rPr>
        <w:t>,</w:t>
      </w:r>
      <w:r w:rsidRPr="00953A11">
        <w:rPr>
          <w:sz w:val="16"/>
          <w:szCs w:val="16"/>
        </w:rPr>
        <w:t xml:space="preserve"> Vol</w:t>
      </w:r>
      <w:r w:rsidRPr="00953A11">
        <w:rPr>
          <w:sz w:val="16"/>
          <w:szCs w:val="16"/>
          <w:lang w:val="id-ID"/>
        </w:rPr>
        <w:t>.</w:t>
      </w:r>
      <w:r w:rsidRPr="00953A11">
        <w:rPr>
          <w:sz w:val="16"/>
          <w:szCs w:val="16"/>
        </w:rPr>
        <w:t xml:space="preserve"> 3 No 1 </w:t>
      </w:r>
      <w:r w:rsidRPr="00953A11">
        <w:rPr>
          <w:sz w:val="16"/>
          <w:szCs w:val="16"/>
          <w:lang w:val="id-ID"/>
        </w:rPr>
        <w:t>(</w:t>
      </w:r>
      <w:r w:rsidRPr="00953A11">
        <w:rPr>
          <w:sz w:val="16"/>
          <w:szCs w:val="16"/>
        </w:rPr>
        <w:t>2021</w:t>
      </w:r>
      <w:r w:rsidRPr="00953A11">
        <w:rPr>
          <w:sz w:val="16"/>
          <w:szCs w:val="16"/>
          <w:lang w:val="id-ID"/>
        </w:rPr>
        <w:t>)</w:t>
      </w:r>
      <w:r w:rsidRPr="00953A11">
        <w:rPr>
          <w:sz w:val="16"/>
          <w:szCs w:val="16"/>
        </w:rPr>
        <w:t>, 42</w:t>
      </w:r>
    </w:p>
  </w:footnote>
  <w:footnote w:id="10">
    <w:p w14:paraId="3C9F31BD"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lang w:val="id-ID"/>
        </w:rPr>
        <w:t xml:space="preserve"> Seno Wibowo Gumbira, Adi Sulistiyono, Kukuh Tejomurti, “Menanggulangi Cyberbullying di Sosial Media dalam Perspektif Analisa Ekonomi Mikro”, </w:t>
      </w:r>
      <w:r w:rsidRPr="00953A11">
        <w:rPr>
          <w:i/>
          <w:iCs/>
          <w:sz w:val="16"/>
          <w:szCs w:val="16"/>
          <w:lang w:val="id-ID"/>
        </w:rPr>
        <w:t>Jurnal Masalah-masalah Hukum</w:t>
      </w:r>
      <w:r w:rsidRPr="00953A11">
        <w:rPr>
          <w:sz w:val="16"/>
          <w:szCs w:val="16"/>
          <w:lang w:val="id-ID"/>
        </w:rPr>
        <w:t xml:space="preserve">, Vol.  </w:t>
      </w:r>
      <w:r w:rsidRPr="00953A11">
        <w:rPr>
          <w:sz w:val="16"/>
          <w:szCs w:val="16"/>
        </w:rPr>
        <w:t xml:space="preserve">48, </w:t>
      </w:r>
      <w:r w:rsidRPr="00953A11">
        <w:rPr>
          <w:sz w:val="16"/>
          <w:szCs w:val="16"/>
          <w:lang w:val="id-ID"/>
        </w:rPr>
        <w:t>N</w:t>
      </w:r>
      <w:r w:rsidRPr="00953A11">
        <w:rPr>
          <w:sz w:val="16"/>
          <w:szCs w:val="16"/>
        </w:rPr>
        <w:t xml:space="preserve">o. 4 </w:t>
      </w:r>
      <w:r w:rsidRPr="00953A11">
        <w:rPr>
          <w:sz w:val="16"/>
          <w:szCs w:val="16"/>
          <w:lang w:val="id-ID"/>
        </w:rPr>
        <w:t>(</w:t>
      </w:r>
      <w:r w:rsidRPr="00953A11">
        <w:rPr>
          <w:sz w:val="16"/>
          <w:szCs w:val="16"/>
        </w:rPr>
        <w:t>2019</w:t>
      </w:r>
      <w:r w:rsidRPr="00953A11">
        <w:rPr>
          <w:sz w:val="16"/>
          <w:szCs w:val="16"/>
          <w:lang w:val="id-ID"/>
        </w:rPr>
        <w:t>)</w:t>
      </w:r>
      <w:r w:rsidRPr="00953A11">
        <w:rPr>
          <w:sz w:val="16"/>
          <w:szCs w:val="16"/>
        </w:rPr>
        <w:t>, 342</w:t>
      </w:r>
    </w:p>
  </w:footnote>
  <w:footnote w:id="11">
    <w:p w14:paraId="4243FF6B" w14:textId="77777777" w:rsidR="0015610D" w:rsidRPr="00953A11" w:rsidRDefault="0015610D" w:rsidP="0015610D">
      <w:pPr>
        <w:pStyle w:val="TeksCatatanKaki"/>
        <w:rPr>
          <w:rFonts w:cstheme="majorBidi"/>
          <w:sz w:val="16"/>
          <w:szCs w:val="16"/>
          <w:lang w:val="id-ID"/>
        </w:rPr>
      </w:pPr>
      <w:r w:rsidRPr="00953A11">
        <w:rPr>
          <w:rStyle w:val="ReferensiCatatanKaki"/>
          <w:sz w:val="16"/>
          <w:szCs w:val="16"/>
        </w:rPr>
        <w:footnoteRef/>
      </w:r>
      <w:r w:rsidRPr="00953A11">
        <w:rPr>
          <w:sz w:val="16"/>
          <w:szCs w:val="16"/>
        </w:rPr>
        <w:t xml:space="preserve"> </w:t>
      </w:r>
      <w:r w:rsidRPr="00953A11">
        <w:rPr>
          <w:rFonts w:cstheme="majorBidi"/>
          <w:sz w:val="16"/>
          <w:szCs w:val="16"/>
          <w:lang w:val="id-ID"/>
        </w:rPr>
        <w:t xml:space="preserve">El Chris Natalia, “Remaja, Media Sosial, dan Cyberbullying”, </w:t>
      </w:r>
      <w:r w:rsidRPr="00953A11">
        <w:rPr>
          <w:rFonts w:cstheme="majorBidi"/>
          <w:i/>
          <w:iCs/>
          <w:sz w:val="16"/>
          <w:szCs w:val="16"/>
          <w:lang w:val="id-ID"/>
        </w:rPr>
        <w:t>Jurnal Ilmiah Komunikasi</w:t>
      </w:r>
      <w:r w:rsidRPr="00953A11">
        <w:rPr>
          <w:rFonts w:cstheme="majorBidi"/>
          <w:sz w:val="16"/>
          <w:szCs w:val="16"/>
          <w:lang w:val="id-ID"/>
        </w:rPr>
        <w:t>, Vol. 5 No. 2 (2016), 119</w:t>
      </w:r>
    </w:p>
  </w:footnote>
  <w:footnote w:id="12">
    <w:p w14:paraId="45AA8AF4" w14:textId="77777777" w:rsidR="0015610D" w:rsidRPr="00852BA2" w:rsidRDefault="0015610D" w:rsidP="0015610D">
      <w:pPr>
        <w:pStyle w:val="TeksCatatanKaki"/>
        <w:rPr>
          <w:rFonts w:asciiTheme="majorBidi" w:hAnsiTheme="majorBidi" w:cstheme="majorBidi"/>
          <w:lang w:val="id-ID"/>
        </w:rPr>
      </w:pPr>
      <w:r w:rsidRPr="00953A11">
        <w:rPr>
          <w:rStyle w:val="ReferensiCatatanKaki"/>
          <w:sz w:val="16"/>
          <w:szCs w:val="16"/>
        </w:rPr>
        <w:footnoteRef/>
      </w:r>
      <w:r w:rsidRPr="00953A11">
        <w:rPr>
          <w:sz w:val="16"/>
          <w:szCs w:val="16"/>
        </w:rPr>
        <w:t xml:space="preserve"> </w:t>
      </w:r>
      <w:r w:rsidRPr="00953A11">
        <w:rPr>
          <w:rFonts w:cstheme="majorBidi"/>
          <w:sz w:val="16"/>
          <w:szCs w:val="16"/>
          <w:lang w:val="id-ID"/>
        </w:rPr>
        <w:t xml:space="preserve">Laila Fazry dan Nurliana Cipta Apsari, “Pengaruh Media Sosial terhadap Perilaku Cyberbulllying di Kalangan Remaja”, </w:t>
      </w:r>
      <w:r w:rsidRPr="00953A11">
        <w:rPr>
          <w:rFonts w:cstheme="majorBidi"/>
          <w:i/>
          <w:iCs/>
          <w:sz w:val="16"/>
          <w:szCs w:val="16"/>
          <w:lang w:val="id-ID"/>
        </w:rPr>
        <w:t>Jurnal Pengabdian dan Penelitian kepada Masyarakat</w:t>
      </w:r>
      <w:r w:rsidRPr="00953A11">
        <w:rPr>
          <w:rFonts w:cstheme="majorBidi"/>
          <w:sz w:val="16"/>
          <w:szCs w:val="16"/>
          <w:lang w:val="id-ID"/>
        </w:rPr>
        <w:t>, Vol. 2 No. 1 (2021), 28</w:t>
      </w:r>
    </w:p>
  </w:footnote>
  <w:footnote w:id="13">
    <w:p w14:paraId="3AA19FBD"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Nurlaila Sari Rumra</w:t>
      </w:r>
      <w:r w:rsidRPr="00953A11">
        <w:rPr>
          <w:sz w:val="16"/>
          <w:szCs w:val="16"/>
          <w:lang w:val="id-ID"/>
        </w:rPr>
        <w:t xml:space="preserve"> dan</w:t>
      </w:r>
      <w:r w:rsidRPr="00953A11">
        <w:rPr>
          <w:sz w:val="16"/>
          <w:szCs w:val="16"/>
        </w:rPr>
        <w:t xml:space="preserve"> Bety Agustina Rahayu, </w:t>
      </w:r>
      <w:r w:rsidRPr="00953A11">
        <w:rPr>
          <w:sz w:val="16"/>
          <w:szCs w:val="16"/>
          <w:lang w:val="id-ID"/>
        </w:rPr>
        <w:t>“</w:t>
      </w:r>
      <w:r w:rsidRPr="00953A11">
        <w:rPr>
          <w:sz w:val="16"/>
          <w:szCs w:val="16"/>
        </w:rPr>
        <w:t>Perilaku Cyberbullying Remaja</w:t>
      </w:r>
      <w:r w:rsidRPr="00953A11">
        <w:rPr>
          <w:sz w:val="16"/>
          <w:szCs w:val="16"/>
          <w:lang w:val="id-ID"/>
        </w:rPr>
        <w:t>”</w:t>
      </w:r>
      <w:r w:rsidRPr="00953A11">
        <w:rPr>
          <w:sz w:val="16"/>
          <w:szCs w:val="16"/>
        </w:rPr>
        <w:t xml:space="preserve">, </w:t>
      </w:r>
      <w:r w:rsidRPr="00953A11">
        <w:rPr>
          <w:sz w:val="16"/>
          <w:szCs w:val="16"/>
          <w:lang w:val="id-ID"/>
        </w:rPr>
        <w:t>41</w:t>
      </w:r>
    </w:p>
  </w:footnote>
  <w:footnote w:id="14">
    <w:p w14:paraId="6579DB1E" w14:textId="77777777" w:rsidR="0015610D" w:rsidRPr="00953A11" w:rsidRDefault="0015610D" w:rsidP="0015610D">
      <w:pPr>
        <w:pStyle w:val="TeksCatatanKaki"/>
        <w:rPr>
          <w:sz w:val="16"/>
          <w:szCs w:val="16"/>
          <w:lang w:val="id-ID"/>
        </w:rPr>
      </w:pPr>
      <w:r w:rsidRPr="00953A11">
        <w:rPr>
          <w:rStyle w:val="ReferensiCatatanKaki"/>
          <w:sz w:val="16"/>
          <w:szCs w:val="16"/>
        </w:rPr>
        <w:footnoteRef/>
      </w:r>
      <w:r w:rsidRPr="00953A11">
        <w:rPr>
          <w:sz w:val="16"/>
          <w:szCs w:val="16"/>
        </w:rPr>
        <w:t xml:space="preserve"> Rahmiwati Marsinun </w:t>
      </w:r>
      <w:r w:rsidRPr="00953A11">
        <w:rPr>
          <w:sz w:val="16"/>
          <w:szCs w:val="16"/>
          <w:lang w:val="id-ID"/>
        </w:rPr>
        <w:t>dan</w:t>
      </w:r>
      <w:r w:rsidRPr="00953A11">
        <w:rPr>
          <w:sz w:val="16"/>
          <w:szCs w:val="16"/>
        </w:rPr>
        <w:t xml:space="preserve"> Dody Riswan</w:t>
      </w:r>
      <w:r w:rsidRPr="00953A11">
        <w:rPr>
          <w:sz w:val="16"/>
          <w:szCs w:val="16"/>
          <w:lang w:val="id-ID"/>
        </w:rPr>
        <w:t>to</w:t>
      </w:r>
      <w:r w:rsidRPr="00953A11">
        <w:rPr>
          <w:sz w:val="16"/>
          <w:szCs w:val="16"/>
        </w:rPr>
        <w:t xml:space="preserve">, </w:t>
      </w:r>
      <w:r w:rsidRPr="00953A11">
        <w:rPr>
          <w:sz w:val="16"/>
          <w:szCs w:val="16"/>
          <w:lang w:val="id-ID"/>
        </w:rPr>
        <w:t>“</w:t>
      </w:r>
      <w:r w:rsidRPr="00953A11">
        <w:rPr>
          <w:sz w:val="16"/>
          <w:szCs w:val="16"/>
        </w:rPr>
        <w:t>Perilaku Cyberbullying Remaja di Media Sosial</w:t>
      </w:r>
      <w:r w:rsidRPr="00953A11">
        <w:rPr>
          <w:sz w:val="16"/>
          <w:szCs w:val="16"/>
          <w:lang w:val="id-ID"/>
        </w:rPr>
        <w:t>”</w:t>
      </w:r>
      <w:r w:rsidRPr="00953A11">
        <w:rPr>
          <w:sz w:val="16"/>
          <w:szCs w:val="16"/>
        </w:rPr>
        <w:t>,</w:t>
      </w:r>
      <w:r w:rsidRPr="00953A11">
        <w:rPr>
          <w:sz w:val="16"/>
          <w:szCs w:val="16"/>
          <w:lang w:val="id-ID"/>
        </w:rPr>
        <w:t xml:space="preserve"> 98</w:t>
      </w:r>
    </w:p>
  </w:footnote>
  <w:footnote w:id="15">
    <w:p w14:paraId="0ED7F65A" w14:textId="77777777" w:rsidR="0015610D" w:rsidRPr="00953A11" w:rsidRDefault="0015610D" w:rsidP="0015610D">
      <w:pPr>
        <w:pStyle w:val="TeksCatatanKaki"/>
        <w:rPr>
          <w:rFonts w:cstheme="majorBidi"/>
          <w:sz w:val="16"/>
          <w:szCs w:val="16"/>
          <w:lang w:val="id-ID"/>
        </w:rPr>
      </w:pPr>
      <w:r w:rsidRPr="00953A11">
        <w:rPr>
          <w:rStyle w:val="ReferensiCatatanKaki"/>
          <w:sz w:val="16"/>
          <w:szCs w:val="16"/>
        </w:rPr>
        <w:footnoteRef/>
      </w:r>
      <w:r w:rsidRPr="00953A11">
        <w:rPr>
          <w:sz w:val="16"/>
          <w:szCs w:val="16"/>
        </w:rPr>
        <w:t xml:space="preserve"> </w:t>
      </w:r>
      <w:r w:rsidRPr="00953A11">
        <w:rPr>
          <w:rFonts w:cstheme="majorBidi"/>
          <w:sz w:val="16"/>
          <w:szCs w:val="16"/>
          <w:lang w:val="id-ID"/>
        </w:rPr>
        <w:t xml:space="preserve">Flourensia Sapty Rahayu, “Cyberbullying sebagai Dampak Negatif Penggunaan Teknologi Informasi”, </w:t>
      </w:r>
      <w:r w:rsidRPr="00953A11">
        <w:rPr>
          <w:rFonts w:cstheme="majorBidi"/>
          <w:i/>
          <w:iCs/>
          <w:sz w:val="16"/>
          <w:szCs w:val="16"/>
          <w:lang w:val="id-ID"/>
        </w:rPr>
        <w:t>Jurnal Sistem Informas</w:t>
      </w:r>
      <w:r w:rsidRPr="00953A11">
        <w:rPr>
          <w:rFonts w:cstheme="majorBidi"/>
          <w:sz w:val="16"/>
          <w:szCs w:val="16"/>
          <w:lang w:val="id-ID"/>
        </w:rPr>
        <w:t>, Vol. 8 No. 1 (2013), 22</w:t>
      </w:r>
    </w:p>
  </w:footnote>
  <w:footnote w:id="16">
    <w:p w14:paraId="0E12961E" w14:textId="77777777" w:rsidR="0015610D" w:rsidRPr="00953A11" w:rsidRDefault="0015610D" w:rsidP="0015610D">
      <w:pPr>
        <w:autoSpaceDE w:val="0"/>
        <w:autoSpaceDN w:val="0"/>
        <w:adjustRightInd w:val="0"/>
        <w:rPr>
          <w:sz w:val="16"/>
          <w:szCs w:val="16"/>
        </w:rPr>
      </w:pPr>
      <w:r w:rsidRPr="00953A11">
        <w:rPr>
          <w:rStyle w:val="ReferensiCatatanKaki"/>
          <w:sz w:val="16"/>
          <w:szCs w:val="16"/>
        </w:rPr>
        <w:footnoteRef/>
      </w:r>
      <w:r w:rsidRPr="00953A11">
        <w:rPr>
          <w:sz w:val="16"/>
          <w:szCs w:val="16"/>
        </w:rPr>
        <w:t xml:space="preserve"> Frida Kusumastuti dan Santi Indra Astuti, Ethis bermedia digital, Jakarta: Kementerian Komunikasi dan Informatika, 2021),</w:t>
      </w:r>
      <w:r w:rsidRPr="00953A11">
        <w:rPr>
          <w:sz w:val="16"/>
          <w:szCs w:val="16"/>
          <w:lang w:val="id-ID"/>
        </w:rPr>
        <w:t xml:space="preserve"> </w:t>
      </w:r>
      <w:r w:rsidRPr="00953A11">
        <w:rPr>
          <w:sz w:val="16"/>
          <w:szCs w:val="16"/>
        </w:rPr>
        <w:t>4</w:t>
      </w:r>
    </w:p>
    <w:p w14:paraId="7A15B1F2" w14:textId="77777777" w:rsidR="0015610D" w:rsidRPr="00211540" w:rsidRDefault="0015610D" w:rsidP="0015610D">
      <w:pPr>
        <w:pStyle w:val="TeksCatatanKaki"/>
        <w:spacing w:before="20" w:after="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4815" w14:textId="34347CBA" w:rsidR="00251BE1"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Cambria" w:eastAsia="Cambria" w:hAnsi="Cambria" w:cs="Cambria"/>
        <w:b/>
        <w:color w:val="000000"/>
        <w:sz w:val="16"/>
        <w:szCs w:val="16"/>
      </w:rPr>
      <w:t xml:space="preserve"> METAKOM : JURNAL KAJIAN KOMUNIKASI</w:t>
    </w:r>
    <w:r>
      <w:rPr>
        <w:color w:val="000000"/>
      </w:rPr>
      <w:t xml:space="preserve"> |</w:t>
    </w:r>
    <w:r>
      <w:rPr>
        <w:rFonts w:ascii="Cambria" w:eastAsia="Cambria" w:hAnsi="Cambria" w:cs="Cambria"/>
        <w:b/>
        <w:color w:val="548DD4"/>
        <w:sz w:val="32"/>
        <w:szCs w:val="32"/>
      </w:rPr>
      <w:fldChar w:fldCharType="begin"/>
    </w:r>
    <w:r>
      <w:rPr>
        <w:rFonts w:ascii="Cambria" w:eastAsia="Cambria" w:hAnsi="Cambria" w:cs="Cambria"/>
        <w:b/>
        <w:color w:val="548DD4"/>
        <w:sz w:val="32"/>
        <w:szCs w:val="32"/>
      </w:rPr>
      <w:instrText>PAGE</w:instrText>
    </w:r>
    <w:r>
      <w:rPr>
        <w:rFonts w:ascii="Cambria" w:eastAsia="Cambria" w:hAnsi="Cambria" w:cs="Cambria"/>
        <w:b/>
        <w:color w:val="548DD4"/>
        <w:sz w:val="32"/>
        <w:szCs w:val="32"/>
      </w:rPr>
      <w:fldChar w:fldCharType="separate"/>
    </w:r>
    <w:r w:rsidR="00A412EF">
      <w:rPr>
        <w:rFonts w:ascii="Cambria" w:eastAsia="Cambria" w:hAnsi="Cambria" w:cs="Cambria"/>
        <w:b/>
        <w:noProof/>
        <w:color w:val="548DD4"/>
        <w:sz w:val="32"/>
        <w:szCs w:val="32"/>
      </w:rPr>
      <w:t>2</w:t>
    </w:r>
    <w:r>
      <w:rPr>
        <w:rFonts w:ascii="Cambria" w:eastAsia="Cambria" w:hAnsi="Cambria" w:cs="Cambria"/>
        <w:b/>
        <w:color w:val="548DD4"/>
        <w:sz w:val="32"/>
        <w:szCs w:val="32"/>
      </w:rPr>
      <w:fldChar w:fldCharType="end"/>
    </w:r>
  </w:p>
  <w:p w14:paraId="2B8A2C0A" w14:textId="77777777" w:rsidR="00251BE1" w:rsidRDefault="00251BE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642D" w14:textId="77777777" w:rsidR="00251BE1" w:rsidRDefault="00000000">
    <w:pPr>
      <w:pBdr>
        <w:top w:val="nil"/>
        <w:left w:val="nil"/>
        <w:bottom w:val="nil"/>
        <w:right w:val="nil"/>
        <w:between w:val="nil"/>
      </w:pBdr>
      <w:tabs>
        <w:tab w:val="center" w:pos="4513"/>
        <w:tab w:val="right" w:pos="9026"/>
        <w:tab w:val="center" w:pos="-142"/>
      </w:tabs>
      <w:spacing w:after="0" w:line="240" w:lineRule="auto"/>
      <w:jc w:val="center"/>
      <w:rPr>
        <w:rFonts w:ascii="Cambria" w:eastAsia="Cambria" w:hAnsi="Cambria" w:cs="Cambria"/>
        <w:color w:val="000000"/>
        <w:sz w:val="28"/>
        <w:szCs w:val="28"/>
      </w:rPr>
    </w:pPr>
    <w:r>
      <w:rPr>
        <w:rFonts w:ascii="Cambria" w:eastAsia="Cambria" w:hAnsi="Cambria" w:cs="Cambria"/>
        <w:color w:val="000000"/>
        <w:sz w:val="36"/>
        <w:szCs w:val="36"/>
      </w:rPr>
      <w:t>METAKOM : Jurnal Kalian Komunikasi</w:t>
    </w:r>
    <w:r>
      <w:rPr>
        <w:noProof/>
      </w:rPr>
      <w:drawing>
        <wp:anchor distT="0" distB="0" distL="114300" distR="114300" simplePos="0" relativeHeight="251658240" behindDoc="0" locked="0" layoutInCell="1" hidden="0" allowOverlap="1" wp14:anchorId="38028737" wp14:editId="540A151B">
          <wp:simplePos x="0" y="0"/>
          <wp:positionH relativeFrom="column">
            <wp:posOffset>-320039</wp:posOffset>
          </wp:positionH>
          <wp:positionV relativeFrom="paragraph">
            <wp:posOffset>-390524</wp:posOffset>
          </wp:positionV>
          <wp:extent cx="1428425" cy="1009650"/>
          <wp:effectExtent l="0" t="0" r="0" b="0"/>
          <wp:wrapNone/>
          <wp:docPr id="20" name="image4.png" descr="1 logo pohon metakom"/>
          <wp:cNvGraphicFramePr/>
          <a:graphic xmlns:a="http://schemas.openxmlformats.org/drawingml/2006/main">
            <a:graphicData uri="http://schemas.openxmlformats.org/drawingml/2006/picture">
              <pic:pic xmlns:pic="http://schemas.openxmlformats.org/drawingml/2006/picture">
                <pic:nvPicPr>
                  <pic:cNvPr id="0" name="image4.png" descr="1 logo pohon metakom"/>
                  <pic:cNvPicPr preferRelativeResize="0"/>
                </pic:nvPicPr>
                <pic:blipFill>
                  <a:blip r:embed="rId1"/>
                  <a:srcRect/>
                  <a:stretch>
                    <a:fillRect/>
                  </a:stretch>
                </pic:blipFill>
                <pic:spPr>
                  <a:xfrm>
                    <a:off x="0" y="0"/>
                    <a:ext cx="1428425" cy="1009650"/>
                  </a:xfrm>
                  <a:prstGeom prst="rect">
                    <a:avLst/>
                  </a:prstGeom>
                  <a:ln/>
                </pic:spPr>
              </pic:pic>
            </a:graphicData>
          </a:graphic>
        </wp:anchor>
      </w:drawing>
    </w:r>
  </w:p>
  <w:p w14:paraId="2844CCCB" w14:textId="77777777" w:rsidR="00251BE1" w:rsidRDefault="00000000">
    <w:pPr>
      <w:pBdr>
        <w:top w:val="nil"/>
        <w:left w:val="nil"/>
        <w:bottom w:val="nil"/>
        <w:right w:val="nil"/>
        <w:between w:val="nil"/>
      </w:pBdr>
      <w:tabs>
        <w:tab w:val="center" w:pos="4513"/>
        <w:tab w:val="right" w:pos="9026"/>
        <w:tab w:val="center" w:pos="-142"/>
      </w:tabs>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Metakom.YEAR;VOL XX NO. XX : Pagesxxx-xxx</w:t>
    </w:r>
  </w:p>
  <w:p w14:paraId="7271554B" w14:textId="77777777" w:rsidR="00251BE1" w:rsidRDefault="00000000">
    <w:pPr>
      <w:pBdr>
        <w:top w:val="nil"/>
        <w:left w:val="nil"/>
        <w:bottom w:val="nil"/>
        <w:right w:val="nil"/>
        <w:between w:val="nil"/>
      </w:pBdr>
      <w:tabs>
        <w:tab w:val="center" w:pos="4513"/>
        <w:tab w:val="right" w:pos="9026"/>
        <w:tab w:val="center" w:pos="-142"/>
      </w:tabs>
      <w:spacing w:after="0" w:line="240" w:lineRule="auto"/>
      <w:jc w:val="center"/>
      <w:rPr>
        <w:rFonts w:ascii="Cambria" w:eastAsia="Cambria" w:hAnsi="Cambria" w:cs="Cambria"/>
        <w:color w:val="000000"/>
      </w:rPr>
    </w:pPr>
    <w:r>
      <w:rPr>
        <w:rFonts w:ascii="Cambria" w:eastAsia="Cambria" w:hAnsi="Cambria" w:cs="Cambria"/>
        <w:color w:val="000000"/>
        <w:sz w:val="20"/>
        <w:szCs w:val="20"/>
      </w:rPr>
      <w:t>Mail : jurnal.metakom@fisip.unila.ac.id</w:t>
    </w:r>
  </w:p>
  <w:p w14:paraId="00E21E61" w14:textId="77777777" w:rsidR="00251BE1" w:rsidRDefault="00000000">
    <w:pPr>
      <w:pBdr>
        <w:top w:val="nil"/>
        <w:left w:val="nil"/>
        <w:bottom w:val="nil"/>
        <w:right w:val="nil"/>
        <w:between w:val="nil"/>
      </w:pBdr>
      <w:tabs>
        <w:tab w:val="center" w:pos="4513"/>
        <w:tab w:val="right" w:pos="9026"/>
        <w:tab w:val="center" w:pos="-142"/>
      </w:tabs>
      <w:spacing w:after="0" w:line="240" w:lineRule="auto"/>
      <w:rPr>
        <w:rFonts w:ascii="Times New Roman" w:eastAsia="Times New Roman" w:hAnsi="Times New Roman" w:cs="Times New Roman"/>
        <w:color w:val="000000"/>
      </w:rPr>
    </w:pPr>
    <w:r>
      <w:rPr>
        <w:noProof/>
      </w:rPr>
      <mc:AlternateContent>
        <mc:Choice Requires="wpg">
          <w:drawing>
            <wp:anchor distT="0" distB="0" distL="114300" distR="114300" simplePos="0" relativeHeight="251659264" behindDoc="0" locked="0" layoutInCell="1" hidden="0" allowOverlap="1" wp14:anchorId="21D89BA1" wp14:editId="0DD73BC5">
              <wp:simplePos x="0" y="0"/>
              <wp:positionH relativeFrom="column">
                <wp:posOffset>12701</wp:posOffset>
              </wp:positionH>
              <wp:positionV relativeFrom="paragraph">
                <wp:posOffset>101600</wp:posOffset>
              </wp:positionV>
              <wp:extent cx="6076950" cy="19050"/>
              <wp:effectExtent l="0" t="0" r="0" b="0"/>
              <wp:wrapNone/>
              <wp:docPr id="17" name="Konektor Panah Lurus 17"/>
              <wp:cNvGraphicFramePr/>
              <a:graphic xmlns:a="http://schemas.openxmlformats.org/drawingml/2006/main">
                <a:graphicData uri="http://schemas.microsoft.com/office/word/2010/wordprocessingShape">
                  <wps:wsp>
                    <wps:cNvCnPr/>
                    <wps:spPr>
                      <a:xfrm rot="10800000" flipH="1">
                        <a:off x="2307525" y="3775238"/>
                        <a:ext cx="6076950" cy="9525"/>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6076950" cy="19050"/>
              <wp:effectExtent b="0" l="0" r="0" t="0"/>
              <wp:wrapNone/>
              <wp:docPr id="17"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076950" cy="19050"/>
                      </a:xfrm>
                      <a:prstGeom prst="rect"/>
                      <a:ln/>
                    </pic:spPr>
                  </pic:pic>
                </a:graphicData>
              </a:graphic>
            </wp:anchor>
          </w:drawing>
        </mc:Fallback>
      </mc:AlternateContent>
    </w:r>
  </w:p>
  <w:p w14:paraId="7DB413BA" w14:textId="77777777" w:rsidR="00251BE1" w:rsidRDefault="00251BE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9895" w14:textId="5CA1A916" w:rsidR="00251BE1" w:rsidRDefault="00000000">
    <w:pPr>
      <w:pBdr>
        <w:top w:val="nil"/>
        <w:left w:val="nil"/>
        <w:bottom w:val="nil"/>
        <w:right w:val="nil"/>
        <w:between w:val="nil"/>
      </w:pBdr>
      <w:tabs>
        <w:tab w:val="center" w:pos="4513"/>
        <w:tab w:val="right" w:pos="9026"/>
      </w:tabs>
      <w:spacing w:after="0" w:line="240" w:lineRule="auto"/>
      <w:rPr>
        <w:b/>
        <w:color w:val="000000"/>
        <w:sz w:val="20"/>
        <w:szCs w:val="20"/>
      </w:rPr>
    </w:pPr>
    <w:r>
      <w:rPr>
        <w:rFonts w:ascii="Cambria" w:eastAsia="Cambria" w:hAnsi="Cambria" w:cs="Cambria"/>
        <w:b/>
        <w:color w:val="548DD4"/>
        <w:sz w:val="32"/>
        <w:szCs w:val="32"/>
      </w:rPr>
      <w:fldChar w:fldCharType="begin"/>
    </w:r>
    <w:r>
      <w:rPr>
        <w:rFonts w:ascii="Cambria" w:eastAsia="Cambria" w:hAnsi="Cambria" w:cs="Cambria"/>
        <w:b/>
        <w:color w:val="548DD4"/>
        <w:sz w:val="32"/>
        <w:szCs w:val="32"/>
      </w:rPr>
      <w:instrText>PAGE</w:instrText>
    </w:r>
    <w:r>
      <w:rPr>
        <w:rFonts w:ascii="Cambria" w:eastAsia="Cambria" w:hAnsi="Cambria" w:cs="Cambria"/>
        <w:b/>
        <w:color w:val="548DD4"/>
        <w:sz w:val="32"/>
        <w:szCs w:val="32"/>
      </w:rPr>
      <w:fldChar w:fldCharType="separate"/>
    </w:r>
    <w:r w:rsidR="00A412EF">
      <w:rPr>
        <w:rFonts w:ascii="Cambria" w:eastAsia="Cambria" w:hAnsi="Cambria" w:cs="Cambria"/>
        <w:b/>
        <w:noProof/>
        <w:color w:val="548DD4"/>
        <w:sz w:val="32"/>
        <w:szCs w:val="32"/>
      </w:rPr>
      <w:t>3</w:t>
    </w:r>
    <w:r>
      <w:rPr>
        <w:rFonts w:ascii="Cambria" w:eastAsia="Cambria" w:hAnsi="Cambria" w:cs="Cambria"/>
        <w:b/>
        <w:color w:val="548DD4"/>
        <w:sz w:val="32"/>
        <w:szCs w:val="32"/>
      </w:rPr>
      <w:fldChar w:fldCharType="end"/>
    </w:r>
    <w:r>
      <w:rPr>
        <w:rFonts w:ascii="Cambria" w:eastAsia="Cambria" w:hAnsi="Cambria" w:cs="Cambria"/>
        <w:b/>
        <w:color w:val="000000"/>
        <w:sz w:val="16"/>
        <w:szCs w:val="16"/>
      </w:rPr>
      <w:t xml:space="preserve">| </w:t>
    </w:r>
    <w:r>
      <w:rPr>
        <w:rFonts w:ascii="Cambria" w:eastAsia="Cambria" w:hAnsi="Cambria" w:cs="Cambria"/>
        <w:color w:val="000000"/>
        <w:sz w:val="18"/>
        <w:szCs w:val="18"/>
      </w:rPr>
      <w:t>Your Title Here Maximum 12-16 Words</w:t>
    </w:r>
  </w:p>
  <w:p w14:paraId="3A356525" w14:textId="77777777" w:rsidR="00251BE1" w:rsidRDefault="00251BE1">
    <w:pPr>
      <w:pBdr>
        <w:top w:val="nil"/>
        <w:left w:val="nil"/>
        <w:bottom w:val="nil"/>
        <w:right w:val="nil"/>
        <w:between w:val="nil"/>
      </w:pBdr>
      <w:tabs>
        <w:tab w:val="center" w:pos="4513"/>
        <w:tab w:val="right" w:pos="9026"/>
        <w:tab w:val="center" w:pos="-142"/>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7E8"/>
    <w:multiLevelType w:val="hybridMultilevel"/>
    <w:tmpl w:val="626E8174"/>
    <w:lvl w:ilvl="0" w:tplc="AB5ECB78">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 w15:restartNumberingAfterBreak="0">
    <w:nsid w:val="4ED63159"/>
    <w:multiLevelType w:val="hybridMultilevel"/>
    <w:tmpl w:val="3B79265F"/>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36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36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360"/>
      </w:pPr>
    </w:lvl>
  </w:abstractNum>
  <w:num w:numId="1" w16cid:durableId="1025254571">
    <w:abstractNumId w:val="1"/>
  </w:num>
  <w:num w:numId="2" w16cid:durableId="1520771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BE1"/>
    <w:rsid w:val="0015610D"/>
    <w:rsid w:val="00251BE1"/>
    <w:rsid w:val="0091738C"/>
    <w:rsid w:val="00A412EF"/>
    <w:rsid w:val="00C751D1"/>
    <w:rsid w:val="00D61E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76D3BE32"/>
  <w15:docId w15:val="{528A35F4-6FDF-034C-BBB0-F662E834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763"/>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customStyle="1" w:styleId="Default">
    <w:name w:val="Default"/>
    <w:rsid w:val="000C4763"/>
    <w:pPr>
      <w:autoSpaceDE w:val="0"/>
      <w:autoSpaceDN w:val="0"/>
      <w:adjustRightInd w:val="0"/>
      <w:spacing w:after="0" w:line="240" w:lineRule="auto"/>
    </w:pPr>
    <w:rPr>
      <w:rFonts w:ascii="Times New Roman" w:hAnsi="Times New Roman" w:cs="Times New Roman"/>
      <w:color w:val="000000"/>
      <w:sz w:val="24"/>
      <w:szCs w:val="24"/>
    </w:rPr>
  </w:style>
  <w:style w:type="paragraph" w:styleId="TidakAdaSpasi">
    <w:name w:val="No Spacing"/>
    <w:uiPriority w:val="1"/>
    <w:qFormat/>
    <w:rsid w:val="000C4763"/>
    <w:pPr>
      <w:spacing w:after="0" w:line="240" w:lineRule="auto"/>
    </w:pPr>
    <w:rPr>
      <w:rFonts w:eastAsia="Times New Roman" w:cs="Times New Roman"/>
      <w:sz w:val="24"/>
      <w:szCs w:val="24"/>
    </w:rPr>
  </w:style>
  <w:style w:type="character" w:styleId="Hyperlink">
    <w:name w:val="Hyperlink"/>
    <w:basedOn w:val="FontParagrafDefault"/>
    <w:uiPriority w:val="99"/>
    <w:unhideWhenUsed/>
    <w:rsid w:val="000C4763"/>
    <w:rPr>
      <w:color w:val="0000FF" w:themeColor="hyperlink"/>
      <w:u w:val="single"/>
    </w:rPr>
  </w:style>
  <w:style w:type="table" w:styleId="KisiTabel">
    <w:name w:val="Table Grid"/>
    <w:basedOn w:val="TabelNormal"/>
    <w:uiPriority w:val="39"/>
    <w:rsid w:val="000C47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KAR"/>
    <w:uiPriority w:val="99"/>
    <w:unhideWhenUsed/>
    <w:rsid w:val="000C4763"/>
    <w:pPr>
      <w:tabs>
        <w:tab w:val="center" w:pos="4513"/>
        <w:tab w:val="right" w:pos="9026"/>
      </w:tabs>
      <w:spacing w:after="0" w:line="240" w:lineRule="auto"/>
    </w:pPr>
  </w:style>
  <w:style w:type="character" w:customStyle="1" w:styleId="HeaderKAR">
    <w:name w:val="Header KAR"/>
    <w:basedOn w:val="FontParagrafDefault"/>
    <w:link w:val="Header"/>
    <w:uiPriority w:val="99"/>
    <w:rsid w:val="000C4763"/>
  </w:style>
  <w:style w:type="paragraph" w:styleId="Footer">
    <w:name w:val="footer"/>
    <w:basedOn w:val="Normal"/>
    <w:link w:val="FooterKAR"/>
    <w:uiPriority w:val="99"/>
    <w:unhideWhenUsed/>
    <w:rsid w:val="000C4763"/>
    <w:pPr>
      <w:tabs>
        <w:tab w:val="center" w:pos="4513"/>
        <w:tab w:val="right" w:pos="9026"/>
      </w:tabs>
      <w:spacing w:after="0" w:line="240" w:lineRule="auto"/>
    </w:pPr>
  </w:style>
  <w:style w:type="character" w:customStyle="1" w:styleId="FooterKAR">
    <w:name w:val="Footer KAR"/>
    <w:basedOn w:val="FontParagrafDefault"/>
    <w:link w:val="Footer"/>
    <w:uiPriority w:val="99"/>
    <w:rsid w:val="000C4763"/>
  </w:style>
  <w:style w:type="character" w:customStyle="1" w:styleId="tlid-translation">
    <w:name w:val="tlid-translation"/>
    <w:basedOn w:val="FontParagrafDefault"/>
    <w:rsid w:val="000C4763"/>
  </w:style>
  <w:style w:type="character" w:customStyle="1" w:styleId="TeksBalonKAR">
    <w:name w:val="Teks Balon KAR"/>
    <w:basedOn w:val="FontParagrafDefault"/>
    <w:link w:val="TeksBalon"/>
    <w:uiPriority w:val="99"/>
    <w:semiHidden/>
    <w:rsid w:val="000C4763"/>
    <w:rPr>
      <w:rFonts w:ascii="Tahoma" w:hAnsi="Tahoma" w:cs="Tahoma"/>
      <w:sz w:val="16"/>
      <w:szCs w:val="16"/>
    </w:rPr>
  </w:style>
  <w:style w:type="paragraph" w:styleId="TeksBalon">
    <w:name w:val="Balloon Text"/>
    <w:basedOn w:val="Normal"/>
    <w:link w:val="TeksBalonKAR"/>
    <w:uiPriority w:val="99"/>
    <w:semiHidden/>
    <w:unhideWhenUsed/>
    <w:rsid w:val="000C4763"/>
    <w:pPr>
      <w:spacing w:after="0" w:line="240" w:lineRule="auto"/>
    </w:pPr>
    <w:rPr>
      <w:rFonts w:ascii="Tahoma" w:hAnsi="Tahoma" w:cs="Tahoma"/>
      <w:sz w:val="16"/>
      <w:szCs w:val="16"/>
    </w:rPr>
  </w:style>
  <w:style w:type="character" w:customStyle="1" w:styleId="BalloonTextChar1">
    <w:name w:val="Balloon Text Char1"/>
    <w:basedOn w:val="FontParagrafDefault"/>
    <w:uiPriority w:val="99"/>
    <w:semiHidden/>
    <w:rsid w:val="000C4763"/>
    <w:rPr>
      <w:rFonts w:ascii="Tahoma" w:hAnsi="Tahoma" w:cs="Tahoma"/>
      <w:sz w:val="16"/>
      <w:szCs w:val="16"/>
    </w:rPr>
  </w:style>
  <w:style w:type="paragraph" w:styleId="DaftarParagraf">
    <w:name w:val="List Paragraph"/>
    <w:aliases w:val="Body of text,List Paragraph1,spasi 2 taiiii"/>
    <w:basedOn w:val="Normal"/>
    <w:link w:val="DaftarParagrafKAR"/>
    <w:uiPriority w:val="34"/>
    <w:qFormat/>
    <w:rsid w:val="000C4763"/>
    <w:pPr>
      <w:ind w:left="720"/>
      <w:contextualSpacing/>
    </w:pPr>
  </w:style>
  <w:style w:type="character" w:customStyle="1" w:styleId="DaftarParagrafKAR">
    <w:name w:val="Daftar Paragraf KAR"/>
    <w:aliases w:val="Body of text KAR,List Paragraph1 KAR,spasi 2 taiiii KAR"/>
    <w:basedOn w:val="FontParagrafDefault"/>
    <w:link w:val="DaftarParagraf"/>
    <w:uiPriority w:val="34"/>
    <w:locked/>
    <w:rsid w:val="000C4763"/>
  </w:style>
  <w:style w:type="paragraph" w:styleId="HTMLSudahDiformat">
    <w:name w:val="HTML Preformatted"/>
    <w:basedOn w:val="Normal"/>
    <w:link w:val="HTMLSudahDiformatKAR"/>
    <w:uiPriority w:val="99"/>
    <w:unhideWhenUsed/>
    <w:rsid w:val="000C4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0C4763"/>
    <w:rPr>
      <w:rFonts w:ascii="Courier New" w:eastAsia="Times New Roman" w:hAnsi="Courier New" w:cs="Courier New"/>
      <w:sz w:val="20"/>
      <w:szCs w:val="20"/>
      <w:lang w:eastAsia="id-ID"/>
    </w:rPr>
  </w:style>
  <w:style w:type="character" w:styleId="SebutanHTML">
    <w:name w:val="HTML Cite"/>
    <w:basedOn w:val="FontParagrafDefault"/>
    <w:uiPriority w:val="99"/>
    <w:semiHidden/>
    <w:unhideWhenUsed/>
    <w:rsid w:val="000C4763"/>
    <w:rPr>
      <w:i/>
      <w:iCs/>
    </w:rPr>
  </w:style>
  <w:style w:type="paragraph" w:styleId="TeksCatatanKaki">
    <w:name w:val="footnote text"/>
    <w:basedOn w:val="Normal"/>
    <w:link w:val="TeksCatatanKakiKAR"/>
    <w:uiPriority w:val="99"/>
    <w:semiHidden/>
    <w:unhideWhenUsed/>
    <w:rsid w:val="00B9716C"/>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B9716C"/>
    <w:rPr>
      <w:sz w:val="20"/>
      <w:szCs w:val="20"/>
    </w:rPr>
  </w:style>
  <w:style w:type="character" w:styleId="ReferensiCatatanKaki">
    <w:name w:val="footnote reference"/>
    <w:basedOn w:val="FontParagrafDefault"/>
    <w:uiPriority w:val="99"/>
    <w:semiHidden/>
    <w:unhideWhenUsed/>
    <w:rsid w:val="00B9716C"/>
    <w:rPr>
      <w:vertAlign w:val="superscript"/>
    </w:rPr>
  </w:style>
  <w:style w:type="character" w:customStyle="1" w:styleId="value">
    <w:name w:val="value"/>
    <w:basedOn w:val="FontParagrafDefault"/>
    <w:rsid w:val="00F5502E"/>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paragraph" w:customStyle="1" w:styleId="0-Judul">
    <w:name w:val="0-Judul"/>
    <w:link w:val="0-JudulChar"/>
    <w:qFormat/>
    <w:rsid w:val="00A412EF"/>
    <w:pPr>
      <w:spacing w:before="240" w:after="240" w:line="240" w:lineRule="auto"/>
      <w:jc w:val="center"/>
    </w:pPr>
    <w:rPr>
      <w:rFonts w:ascii="Palatino Linotype" w:eastAsiaTheme="majorEastAsia" w:hAnsi="Palatino Linotype" w:cstheme="majorBidi"/>
      <w:b/>
      <w:color w:val="000000" w:themeColor="text1"/>
      <w:sz w:val="32"/>
      <w:szCs w:val="20"/>
      <w:lang w:val="en-GB" w:eastAsia="en-US"/>
    </w:rPr>
  </w:style>
  <w:style w:type="character" w:customStyle="1" w:styleId="0-JudulChar">
    <w:name w:val="0-Judul Char"/>
    <w:basedOn w:val="FontParagrafDefault"/>
    <w:link w:val="0-Judul"/>
    <w:rsid w:val="00A412EF"/>
    <w:rPr>
      <w:rFonts w:ascii="Palatino Linotype" w:eastAsiaTheme="majorEastAsia" w:hAnsi="Palatino Linotype" w:cstheme="majorBidi"/>
      <w:b/>
      <w:color w:val="000000" w:themeColor="text1"/>
      <w:sz w:val="32"/>
      <w:szCs w:val="20"/>
      <w:lang w:val="en-GB" w:eastAsia="en-US"/>
    </w:rPr>
  </w:style>
  <w:style w:type="paragraph" w:customStyle="1" w:styleId="AuthorsName">
    <w:name w:val="Authors Name"/>
    <w:link w:val="AuthorsNameChar"/>
    <w:qFormat/>
    <w:rsid w:val="00A412EF"/>
    <w:pPr>
      <w:spacing w:before="120" w:after="120" w:line="240" w:lineRule="auto"/>
      <w:jc w:val="center"/>
    </w:pPr>
    <w:rPr>
      <w:rFonts w:ascii="Palatino Linotype" w:eastAsiaTheme="minorHAnsi" w:hAnsi="Palatino Linotype" w:cs="Times New Roman"/>
      <w:b/>
      <w:lang w:val="en-GB" w:eastAsia="en-US"/>
    </w:rPr>
  </w:style>
  <w:style w:type="character" w:customStyle="1" w:styleId="AuthorsNameChar">
    <w:name w:val="Authors Name Char"/>
    <w:basedOn w:val="FontParagrafDefault"/>
    <w:link w:val="AuthorsName"/>
    <w:rsid w:val="00A412EF"/>
    <w:rPr>
      <w:rFonts w:ascii="Palatino Linotype" w:eastAsiaTheme="minorHAnsi" w:hAnsi="Palatino Linotype" w:cs="Times New Roman"/>
      <w:b/>
      <w:lang w:val="en-GB" w:eastAsia="en-US"/>
    </w:rPr>
  </w:style>
  <w:style w:type="character" w:styleId="SebutanYangBelumTerselesaikan">
    <w:name w:val="Unresolved Mention"/>
    <w:basedOn w:val="FontParagrafDefault"/>
    <w:uiPriority w:val="99"/>
    <w:semiHidden/>
    <w:unhideWhenUsed/>
    <w:rsid w:val="00A412EF"/>
    <w:rPr>
      <w:color w:val="605E5C"/>
      <w:shd w:val="clear" w:color="auto" w:fill="E1DFDD"/>
    </w:rPr>
  </w:style>
  <w:style w:type="paragraph" w:styleId="Keterangan">
    <w:name w:val="caption"/>
    <w:basedOn w:val="Normal"/>
    <w:next w:val="Normal"/>
    <w:uiPriority w:val="35"/>
    <w:unhideWhenUsed/>
    <w:qFormat/>
    <w:rsid w:val="0015610D"/>
    <w:rPr>
      <w:rFonts w:eastAsia="SimSu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www.transcanada.com/investor/annual_reports/2006/media/pdf/TransCanada_2006_Annual_Report.pd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transcanada.com/investor/annual_reports/2006/media/pdf/TransCanada_2006_Annual_Report.pdf" TargetMode="External"/><Relationship Id="rId4" Type="http://schemas.openxmlformats.org/officeDocument/2006/relationships/settings" Target="settings.xml"/><Relationship Id="rId9" Type="http://schemas.openxmlformats.org/officeDocument/2006/relationships/hyperlink" Target="mailto:Aridlahsendy@unisla.ac.id"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mailto:Azzabettaliyah@unisla@ac.i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2.png"/><Relationship Id="rId1" Type="http://schemas.openxmlformats.org/officeDocument/2006/relationships/hyperlink" Target="https://doi.org/10.23960/metakom.vxix.xx%2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2C1f78gYqh/u3geffHGGkXSQbA==">AMUW2mU6ZQfFc1Yy1oSJEeLE8SnEx9iYg0WAtQfkiz/uDHFBjaUyTcV7PkAAjhI1aW/mu9KZT3VAIhfw5LO/sRBjNkimjlxDg0/IeSFIFrrrPgKArhSTc6VBEK7rhfGmbEzgSbmimoTzSEiMiZAsKzSndalYmLCFEg==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5533</Words>
  <Characters>31541</Characters>
  <Application>Microsoft Office Word</Application>
  <DocSecurity>0</DocSecurity>
  <Lines>262</Lines>
  <Paragraphs>73</Paragraphs>
  <ScaleCrop>false</ScaleCrop>
  <Company/>
  <LinksUpToDate>false</LinksUpToDate>
  <CharactersWithSpaces>37001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14876</cp:lastModifiedBy>
  <cp:revision>3</cp:revision>
  <dcterms:created xsi:type="dcterms:W3CDTF">2020-03-21T23:01:00Z</dcterms:created>
  <dcterms:modified xsi:type="dcterms:W3CDTF">2023-07-28T07:56:00Z</dcterms:modified>
</cp:coreProperties>
</file>